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6D48" w:rsidRDefault="00106D48">
      <w:pPr>
        <w:shd w:val="clear" w:color="auto" w:fill="FFFFFF"/>
        <w:spacing w:after="0" w:line="240" w:lineRule="auto"/>
        <w:jc w:val="center"/>
        <w:rPr>
          <w:rFonts w:ascii="Times New Roman" w:eastAsia="Times New Roman" w:hAnsi="Times New Roman" w:cs="Times New Roman"/>
          <w:b/>
          <w:sz w:val="24"/>
          <w:szCs w:val="24"/>
        </w:rPr>
      </w:pPr>
    </w:p>
    <w:p w:rsidR="00106D48" w:rsidRDefault="00106D48">
      <w:pPr>
        <w:shd w:val="clear" w:color="auto" w:fill="FFFFFF"/>
        <w:spacing w:after="0" w:line="240" w:lineRule="auto"/>
        <w:jc w:val="center"/>
        <w:rPr>
          <w:rFonts w:ascii="Times New Roman" w:eastAsia="Times New Roman" w:hAnsi="Times New Roman" w:cs="Times New Roman"/>
          <w:b/>
          <w:sz w:val="24"/>
          <w:szCs w:val="24"/>
        </w:rPr>
      </w:pPr>
    </w:p>
    <w:p w:rsidR="00106D48" w:rsidRDefault="00273B11">
      <w:pPr>
        <w:shd w:val="clear" w:color="auto" w:fill="FFFFFF"/>
        <w:spacing w:after="0" w:line="240" w:lineRule="auto"/>
        <w:jc w:val="center"/>
        <w:rPr>
          <w:rFonts w:ascii="Times New Roman" w:eastAsia="Times New Roman" w:hAnsi="Times New Roman" w:cs="Times New Roman"/>
          <w:b/>
          <w:sz w:val="24"/>
          <w:szCs w:val="24"/>
        </w:rPr>
      </w:pPr>
      <w:r>
        <w:rPr>
          <w:noProof/>
        </w:rPr>
        <w:drawing>
          <wp:anchor distT="0" distB="0" distL="114300" distR="114300" simplePos="0" relativeHeight="251658240" behindDoc="0" locked="0" layoutInCell="1" hidden="0" allowOverlap="1">
            <wp:simplePos x="0" y="0"/>
            <wp:positionH relativeFrom="column">
              <wp:posOffset>4648200</wp:posOffset>
            </wp:positionH>
            <wp:positionV relativeFrom="paragraph">
              <wp:posOffset>93980</wp:posOffset>
            </wp:positionV>
            <wp:extent cx="1079500" cy="1054100"/>
            <wp:effectExtent l="0" t="0" r="0" b="0"/>
            <wp:wrapSquare wrapText="bothSides" distT="0" distB="0" distL="114300" distR="114300"/>
            <wp:docPr id="1" name="image1.png" descr="https://kims.kiit.ac.in/wp-content/uploads/2022/12/kims-150x150.jpg"/>
            <wp:cNvGraphicFramePr/>
            <a:graphic xmlns:a="http://schemas.openxmlformats.org/drawingml/2006/main">
              <a:graphicData uri="http://schemas.openxmlformats.org/drawingml/2006/picture">
                <pic:pic xmlns:pic="http://schemas.openxmlformats.org/drawingml/2006/picture">
                  <pic:nvPicPr>
                    <pic:cNvPr id="0" name="image1.png" descr="https://kims.kiit.ac.in/wp-content/uploads/2022/12/kims-150x150.jpg"/>
                    <pic:cNvPicPr preferRelativeResize="0"/>
                  </pic:nvPicPr>
                  <pic:blipFill>
                    <a:blip r:embed="rId5"/>
                    <a:srcRect/>
                    <a:stretch>
                      <a:fillRect/>
                    </a:stretch>
                  </pic:blipFill>
                  <pic:spPr>
                    <a:xfrm>
                      <a:off x="0" y="0"/>
                      <a:ext cx="1079500" cy="1054100"/>
                    </a:xfrm>
                    <a:prstGeom prst="rect">
                      <a:avLst/>
                    </a:prstGeom>
                    <a:ln/>
                  </pic:spPr>
                </pic:pic>
              </a:graphicData>
            </a:graphic>
            <wp14:sizeRelH relativeFrom="margin">
              <wp14:pctWidth>0</wp14:pctWidth>
            </wp14:sizeRelH>
            <wp14:sizeRelV relativeFrom="margin">
              <wp14:pctHeight>0</wp14:pctHeight>
            </wp14:sizeRelV>
          </wp:anchor>
        </w:drawing>
      </w:r>
    </w:p>
    <w:p w:rsidR="00106D48" w:rsidRDefault="00000000">
      <w:pPr>
        <w:shd w:val="clear" w:color="auto" w:fill="FFFFFF"/>
        <w:spacing w:after="0" w:line="240" w:lineRule="auto"/>
        <w:jc w:val="center"/>
        <w:rPr>
          <w:rFonts w:ascii="Times New Roman" w:eastAsia="Times New Roman" w:hAnsi="Times New Roman" w:cs="Times New Roman"/>
          <w:b/>
          <w:sz w:val="24"/>
          <w:szCs w:val="24"/>
        </w:rPr>
      </w:pPr>
      <w:r>
        <w:rPr>
          <w:noProof/>
        </w:rPr>
        <w:drawing>
          <wp:anchor distT="0" distB="0" distL="114300" distR="114300" simplePos="0" relativeHeight="251659264" behindDoc="0" locked="0" layoutInCell="1" hidden="0" allowOverlap="1">
            <wp:simplePos x="0" y="0"/>
            <wp:positionH relativeFrom="column">
              <wp:posOffset>0</wp:posOffset>
            </wp:positionH>
            <wp:positionV relativeFrom="paragraph">
              <wp:posOffset>20320</wp:posOffset>
            </wp:positionV>
            <wp:extent cx="2082800" cy="922655"/>
            <wp:effectExtent l="0" t="0" r="0" b="4445"/>
            <wp:wrapSquare wrapText="bothSides" distT="0" distB="0" distL="114300" distR="114300"/>
            <wp:docPr id="2" name="image2.png" descr="https://kims.kiit.ac.in/wp-content/uploads/2022/12/icmr-300x131.jpg"/>
            <wp:cNvGraphicFramePr/>
            <a:graphic xmlns:a="http://schemas.openxmlformats.org/drawingml/2006/main">
              <a:graphicData uri="http://schemas.openxmlformats.org/drawingml/2006/picture">
                <pic:pic xmlns:pic="http://schemas.openxmlformats.org/drawingml/2006/picture">
                  <pic:nvPicPr>
                    <pic:cNvPr id="0" name="image2.png" descr="https://kims.kiit.ac.in/wp-content/uploads/2022/12/icmr-300x131.jpg"/>
                    <pic:cNvPicPr preferRelativeResize="0"/>
                  </pic:nvPicPr>
                  <pic:blipFill>
                    <a:blip r:embed="rId6"/>
                    <a:srcRect/>
                    <a:stretch>
                      <a:fillRect/>
                    </a:stretch>
                  </pic:blipFill>
                  <pic:spPr>
                    <a:xfrm>
                      <a:off x="0" y="0"/>
                      <a:ext cx="2082800" cy="922655"/>
                    </a:xfrm>
                    <a:prstGeom prst="rect">
                      <a:avLst/>
                    </a:prstGeom>
                    <a:ln/>
                  </pic:spPr>
                </pic:pic>
              </a:graphicData>
            </a:graphic>
            <wp14:sizeRelH relativeFrom="margin">
              <wp14:pctWidth>0</wp14:pctWidth>
            </wp14:sizeRelH>
            <wp14:sizeRelV relativeFrom="margin">
              <wp14:pctHeight>0</wp14:pctHeight>
            </wp14:sizeRelV>
          </wp:anchor>
        </w:drawing>
      </w:r>
    </w:p>
    <w:p w:rsidR="00106D48" w:rsidRDefault="00106D48">
      <w:pPr>
        <w:shd w:val="clear" w:color="auto" w:fill="FFFFFF"/>
        <w:spacing w:after="0" w:line="240" w:lineRule="auto"/>
        <w:jc w:val="center"/>
        <w:rPr>
          <w:rFonts w:ascii="Times New Roman" w:eastAsia="Times New Roman" w:hAnsi="Times New Roman" w:cs="Times New Roman"/>
          <w:b/>
          <w:sz w:val="24"/>
          <w:szCs w:val="24"/>
        </w:rPr>
      </w:pPr>
    </w:p>
    <w:p w:rsidR="00106D48" w:rsidRDefault="00000000">
      <w:p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 xml:space="preserve">                              </w:t>
      </w:r>
    </w:p>
    <w:p w:rsidR="00106D48" w:rsidRDefault="00106D48">
      <w:pPr>
        <w:shd w:val="clear" w:color="auto" w:fill="FFFFFF"/>
        <w:spacing w:after="0" w:line="240" w:lineRule="auto"/>
        <w:rPr>
          <w:rFonts w:ascii="Times New Roman" w:eastAsia="Times New Roman" w:hAnsi="Times New Roman" w:cs="Times New Roman"/>
          <w:color w:val="212934"/>
          <w:sz w:val="24"/>
          <w:szCs w:val="24"/>
        </w:rPr>
      </w:pPr>
    </w:p>
    <w:p w:rsidR="00106D48" w:rsidRDefault="00106D48">
      <w:pPr>
        <w:shd w:val="clear" w:color="auto" w:fill="FFFFFF"/>
        <w:spacing w:after="0" w:line="240" w:lineRule="auto"/>
        <w:rPr>
          <w:rFonts w:ascii="Times New Roman" w:eastAsia="Times New Roman" w:hAnsi="Times New Roman" w:cs="Times New Roman"/>
          <w:color w:val="212934"/>
          <w:sz w:val="24"/>
          <w:szCs w:val="24"/>
        </w:rPr>
      </w:pPr>
    </w:p>
    <w:p w:rsidR="00106D48" w:rsidRDefault="00106D48">
      <w:pPr>
        <w:shd w:val="clear" w:color="auto" w:fill="FFFFFF"/>
        <w:spacing w:after="0" w:line="240" w:lineRule="auto"/>
        <w:rPr>
          <w:rFonts w:ascii="Times New Roman" w:eastAsia="Times New Roman" w:hAnsi="Times New Roman" w:cs="Times New Roman"/>
          <w:color w:val="212934"/>
          <w:sz w:val="24"/>
          <w:szCs w:val="24"/>
        </w:rPr>
      </w:pPr>
    </w:p>
    <w:p w:rsidR="00106D48" w:rsidRDefault="00A638E1">
      <w:p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noProof/>
          <w:color w:val="212934"/>
          <w:sz w:val="24"/>
          <w:szCs w:val="24"/>
        </w:rPr>
        <mc:AlternateContent>
          <mc:Choice Requires="wps">
            <w:drawing>
              <wp:anchor distT="0" distB="0" distL="114300" distR="114300" simplePos="0" relativeHeight="251660288" behindDoc="0" locked="0" layoutInCell="1" allowOverlap="1">
                <wp:simplePos x="0" y="0"/>
                <wp:positionH relativeFrom="column">
                  <wp:posOffset>-139700</wp:posOffset>
                </wp:positionH>
                <wp:positionV relativeFrom="paragraph">
                  <wp:posOffset>149860</wp:posOffset>
                </wp:positionV>
                <wp:extent cx="5930900" cy="622300"/>
                <wp:effectExtent l="50800" t="25400" r="50800" b="63500"/>
                <wp:wrapNone/>
                <wp:docPr id="526773466" name="Rectangle 2"/>
                <wp:cNvGraphicFramePr/>
                <a:graphic xmlns:a="http://schemas.openxmlformats.org/drawingml/2006/main">
                  <a:graphicData uri="http://schemas.microsoft.com/office/word/2010/wordprocessingShape">
                    <wps:wsp>
                      <wps:cNvSpPr/>
                      <wps:spPr>
                        <a:xfrm>
                          <a:off x="0" y="0"/>
                          <a:ext cx="5930900" cy="622300"/>
                        </a:xfrm>
                        <a:prstGeom prst="rect">
                          <a:avLst/>
                        </a:prstGeom>
                        <a:solidFill>
                          <a:srgbClr val="00B05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800CEA" id="Rectangle 2" o:spid="_x0000_s1026" style="position:absolute;margin-left:-11pt;margin-top:11.8pt;width:467pt;height:4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G6jYgIAADwFAAAOAAAAZHJzL2Uyb0RvYy54bWysVEtrGzEQvhf6H4Tuza6dRxuTdXATUgoh&#13;&#10;CU1KzrJWsgVajTqSvXZ/fUfah9O0ECi9SDOab94zurjcNZZtFQYDruKTo5Iz5STUxq0q/v3p5sMn&#13;&#10;zkIUrhYWnKr4XgV+OX//7qL1MzWFNdhaISMjLsxaX/F1jH5WFEGuVSPCEXjlSKgBGxGJxVVRo2jJ&#13;&#10;emOLaVmeFS1g7RGkCoFerzshn2f7WisZ77UOKjJbcYot5hPzuUxnMb8QsxUKvzayD0P8QxSNMI6c&#13;&#10;jqauRRRsg+YPU42RCAF0PJLQFKC1kSrnQNlMylfZPK6FVzkXKk7wY5nC/zMr77aP/gGpDK0Ps0Bk&#13;&#10;ymKnsUk3xcd2uVj7sVhqF5mkx9Pz4/K8pJpKkp1Np8dEk5nioO0xxC8KGpaIiiM1I9dIbG9D7KAD&#13;&#10;JDkLYE19Y6zNDK6WVxbZVqTGlZ/L08H6bzDrEthBUussppfikEum4t6qhLPum9LM1BT9JEeSx0yN&#13;&#10;foSUysVJn0ZGJzVNxkfF47cVe3xSVXkER+Xp28qjRvYMLo7KjXGAfzNgx5B1hx8q0OWdSrCEev+A&#13;&#10;DKFbgODljaGm3IoQHwTSxFMfaYvjPR3aQltx6CnO1oA///ae8DSIJOWspQ2qePixEag4s18djej5&#13;&#10;5OQkrVxmTk4/TonBl5LlS4nbNFdAvZ7Qf+FlJhM+2oHUCM0zLfsieSWRcJJ8V1xGHJir2G02fRdS&#13;&#10;LRYZRmvmRbx1j14OXU9D97R7Fuj7yYw003cwbJuYvRrQDpv64WCxiaBNnt5DXft604rm+e+/k/QH&#13;&#10;vOQz6vDpzX8BAAD//wMAUEsDBBQABgAIAAAAIQDX7jRl4gAAAA8BAAAPAAAAZHJzL2Rvd25yZXYu&#13;&#10;eG1sTE/LbsIwELxX6j9Yi9QbODFqmoQ4qA/1UlWohX6AiZfEIraj2ED4+y6n9rLS7szOo1pPtmdn&#13;&#10;HIPxTkK6SICha7w2rpXws3uf58BCVE6r3juUcMUA6/r+rlKl9hf3jedtbBmJuFAqCV2MQ8l5aDq0&#13;&#10;Kiz8gI6wgx+tirSOLdejupC47blIkoxbZRw5dGrA1w6b4/ZkycS8fOVPvvWPH8XyGHcbU+SfVykf&#13;&#10;ZtPbisbzCljEKf59wK0D5Yeagu39yenAeglzIahQlCCWGTAiFOntsCemSDPgdcX/96h/AQAA//8D&#13;&#10;AFBLAQItABQABgAIAAAAIQC2gziS/gAAAOEBAAATAAAAAAAAAAAAAAAAAAAAAABbQ29udGVudF9U&#13;&#10;eXBlc10ueG1sUEsBAi0AFAAGAAgAAAAhADj9If/WAAAAlAEAAAsAAAAAAAAAAAAAAAAALwEAAF9y&#13;&#10;ZWxzLy5yZWxzUEsBAi0AFAAGAAgAAAAhAJ64bqNiAgAAPAUAAA4AAAAAAAAAAAAAAAAALgIAAGRy&#13;&#10;cy9lMm9Eb2MueG1sUEsBAi0AFAAGAAgAAAAhANfuNGXiAAAADwEAAA8AAAAAAAAAAAAAAAAAvAQA&#13;&#10;AGRycy9kb3ducmV2LnhtbFBLBQYAAAAABAAEAPMAAADLBQAAAAA=&#13;&#10;" fillcolor="#00b050" stroked="f">
                <v:shadow on="t" color="black" opacity="22937f" origin=",.5" offset="0,.63889mm"/>
              </v:rect>
            </w:pict>
          </mc:Fallback>
        </mc:AlternateContent>
      </w:r>
    </w:p>
    <w:p w:rsidR="00A638E1" w:rsidRDefault="00A638E1">
      <w:p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noProof/>
          <w:color w:val="212934"/>
          <w:sz w:val="24"/>
          <w:szCs w:val="24"/>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76200</wp:posOffset>
                </wp:positionV>
                <wp:extent cx="5689600" cy="431800"/>
                <wp:effectExtent l="0" t="0" r="0" b="0"/>
                <wp:wrapNone/>
                <wp:docPr id="1912537907" name="Text Box 4"/>
                <wp:cNvGraphicFramePr/>
                <a:graphic xmlns:a="http://schemas.openxmlformats.org/drawingml/2006/main">
                  <a:graphicData uri="http://schemas.microsoft.com/office/word/2010/wordprocessingShape">
                    <wps:wsp>
                      <wps:cNvSpPr txBox="1"/>
                      <wps:spPr>
                        <a:xfrm>
                          <a:off x="0" y="0"/>
                          <a:ext cx="5689600" cy="431800"/>
                        </a:xfrm>
                        <a:prstGeom prst="rect">
                          <a:avLst/>
                        </a:prstGeom>
                        <a:noFill/>
                        <a:ln w="6350">
                          <a:noFill/>
                        </a:ln>
                      </wps:spPr>
                      <wps:txbx>
                        <w:txbxContent>
                          <w:p w:rsidR="00A638E1" w:rsidRPr="00FC6936" w:rsidRDefault="00FC6936" w:rsidP="00A638E1">
                            <w:pPr>
                              <w:jc w:val="center"/>
                              <w:rPr>
                                <w:color w:val="FFFFFF" w:themeColor="background1"/>
                                <w:sz w:val="32"/>
                                <w:szCs w:val="32"/>
                                <w:lang w:val="en-US"/>
                              </w:rPr>
                            </w:pPr>
                            <w:r w:rsidRPr="00FC6936">
                              <w:rPr>
                                <w:rFonts w:ascii="Times New Roman" w:eastAsia="Times New Roman" w:hAnsi="Times New Roman" w:cs="Times New Roman"/>
                                <w:b/>
                                <w:color w:val="FFFFFF" w:themeColor="background1"/>
                                <w:sz w:val="32"/>
                                <w:szCs w:val="32"/>
                              </w:rPr>
                              <w:t>VACANCY NOTIFICATION FOR CONTRACTUAL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6pt;width:448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3DvFwIAACwEAAAOAAAAZHJzL2Uyb0RvYy54bWysU8tu2zAQvBfIPxC815Id23UEy4GTwEUB&#13;&#10;IwngBDnTFGkJoLgsSVtyv75LSn4g7anohdrlrvYxM5zft7UiB2FdBTqnw0FKidAcikrvcvr+tvo6&#13;&#10;o8R5pgumQIucHoWj94ubL/PGZGIEJahCWIJFtMsak9PSe5MlieOlqJkbgBEagxJszTy6dpcUljVY&#13;&#10;vVbJKE2nSQO2MBa4cA5vn7ogXcT6UgruX6R0whOVU5zNx9PGcxvOZDFn2c4yU1a8H4P9wxQ1qzQ2&#13;&#10;PZd6Yp6Rva3+KFVX3IID6Qcc6gSkrLiIO+A2w/TTNpuSGRF3QXCcOcPk/l9Z/nzYmFdLfPsALRIY&#13;&#10;AGmMyxxehn1aaevwxUkJxhHC4xk20XrC8XIynd1NUwxxjI1vhzO0sUxy+dtY578LqEkwcmqRlogW&#13;&#10;O6yd71JPKaGZhlWlVKRGadLkdHo7SeMP5wgWVxp7XGYNlm+3bb/AFooj7mWho9wZvqqw+Zo5/8os&#13;&#10;cozzom79Cx5SATaB3qKkBPvrb/chH6HHKCUNaian7ueeWUGJ+qGRlLvheBxEFp3x5NsIHXsd2V5H&#13;&#10;9L5+BJTlEF+I4dEM+V6dTGmh/kB5L0NXDDHNsXdO/cl89J2S8XlwsVzGJJSVYX6tN4aH0gHOAO1b&#13;&#10;+8Gs6fH3yNwznNTFsk80dLkdEcu9B1lFjgLAHao97ijJyHL/fILmr/2YdXnki98AAAD//wMAUEsD&#13;&#10;BBQABgAIAAAAIQAdckGd3wAAAAwBAAAPAAAAZHJzL2Rvd25yZXYueG1sTE87T8MwEN4r8R+sQ2Jr&#13;&#10;bSJRhTROVQVVSAiGli5sl9hNIuJziN028Ou5TrDc69N9j3w9uV6c7Rg6TxruFwqEpdqbjhoNh/ft&#13;&#10;PAURIpLB3pPV8G0DrIubWY6Z8Rfa2fM+NoJJKGSooY1xyKQMdWsdhoUfLDF29KPDyOvYSDPihcld&#13;&#10;LxOlltJhR6zQ4mDL1taf+5PT8FJu33BXJS796cvn1+Nm+Dp8PGh9dzs9rbhsViCineLfB1wzsH8o&#13;&#10;2FjlT2SC6DUsOU7kc8Kd4Ud1HSoNqVIgi1z+D1H8AgAA//8DAFBLAQItABQABgAIAAAAIQC2gziS&#13;&#10;/gAAAOEBAAATAAAAAAAAAAAAAAAAAAAAAABbQ29udGVudF9UeXBlc10ueG1sUEsBAi0AFAAGAAgA&#13;&#10;AAAhADj9If/WAAAAlAEAAAsAAAAAAAAAAAAAAAAALwEAAF9yZWxzLy5yZWxzUEsBAi0AFAAGAAgA&#13;&#10;AAAhAFR/cO8XAgAALAQAAA4AAAAAAAAAAAAAAAAALgIAAGRycy9lMm9Eb2MueG1sUEsBAi0AFAAG&#13;&#10;AAgAAAAhAB1yQZ3fAAAADAEAAA8AAAAAAAAAAAAAAAAAcQQAAGRycy9kb3ducmV2LnhtbFBLBQYA&#13;&#10;AAAABAAEAPMAAAB9BQAAAAA=&#13;&#10;" filled="f" stroked="f" strokeweight=".5pt">
                <v:textbox>
                  <w:txbxContent>
                    <w:p w:rsidR="00A638E1" w:rsidRPr="00FC6936" w:rsidRDefault="00FC6936" w:rsidP="00A638E1">
                      <w:pPr>
                        <w:jc w:val="center"/>
                        <w:rPr>
                          <w:color w:val="FFFFFF" w:themeColor="background1"/>
                          <w:sz w:val="32"/>
                          <w:szCs w:val="32"/>
                          <w:lang w:val="en-US"/>
                        </w:rPr>
                      </w:pPr>
                      <w:r w:rsidRPr="00FC6936">
                        <w:rPr>
                          <w:rFonts w:ascii="Times New Roman" w:eastAsia="Times New Roman" w:hAnsi="Times New Roman" w:cs="Times New Roman"/>
                          <w:b/>
                          <w:color w:val="FFFFFF" w:themeColor="background1"/>
                          <w:sz w:val="32"/>
                          <w:szCs w:val="32"/>
                        </w:rPr>
                        <w:t>VACANCY NOTIFICATION FOR CONTRACTUAL POST</w:t>
                      </w:r>
                    </w:p>
                  </w:txbxContent>
                </v:textbox>
              </v:shape>
            </w:pict>
          </mc:Fallback>
        </mc:AlternateContent>
      </w:r>
    </w:p>
    <w:p w:rsidR="00A638E1" w:rsidRDefault="00A638E1">
      <w:pPr>
        <w:shd w:val="clear" w:color="auto" w:fill="FFFFFF"/>
        <w:spacing w:after="0" w:line="240" w:lineRule="auto"/>
        <w:rPr>
          <w:rFonts w:ascii="Times New Roman" w:eastAsia="Times New Roman" w:hAnsi="Times New Roman" w:cs="Times New Roman"/>
          <w:color w:val="212934"/>
          <w:sz w:val="24"/>
          <w:szCs w:val="24"/>
        </w:rPr>
      </w:pPr>
    </w:p>
    <w:p w:rsidR="00A638E1" w:rsidRDefault="00A638E1">
      <w:pPr>
        <w:shd w:val="clear" w:color="auto" w:fill="FFFFFF"/>
        <w:spacing w:after="0" w:line="240" w:lineRule="auto"/>
        <w:rPr>
          <w:rFonts w:ascii="Times New Roman" w:eastAsia="Times New Roman" w:hAnsi="Times New Roman" w:cs="Times New Roman"/>
          <w:color w:val="212934"/>
          <w:sz w:val="24"/>
          <w:szCs w:val="24"/>
        </w:rPr>
      </w:pPr>
    </w:p>
    <w:p w:rsidR="00A638E1" w:rsidRDefault="00A638E1">
      <w:pPr>
        <w:shd w:val="clear" w:color="auto" w:fill="FFFFFF"/>
        <w:spacing w:after="0" w:line="240" w:lineRule="auto"/>
        <w:rPr>
          <w:rFonts w:ascii="Times New Roman" w:eastAsia="Times New Roman" w:hAnsi="Times New Roman" w:cs="Times New Roman"/>
          <w:color w:val="212934"/>
          <w:sz w:val="24"/>
          <w:szCs w:val="24"/>
        </w:rPr>
      </w:pPr>
    </w:p>
    <w:p w:rsidR="00A638E1" w:rsidRDefault="00A638E1">
      <w:pPr>
        <w:shd w:val="clear" w:color="auto" w:fill="FFFFFF"/>
        <w:spacing w:after="0" w:line="240" w:lineRule="auto"/>
        <w:rPr>
          <w:rFonts w:ascii="Times New Roman" w:eastAsia="Times New Roman" w:hAnsi="Times New Roman" w:cs="Times New Roman"/>
          <w:color w:val="212934"/>
          <w:sz w:val="24"/>
          <w:szCs w:val="24"/>
        </w:rPr>
      </w:pPr>
    </w:p>
    <w:p w:rsidR="00106D48" w:rsidRDefault="00000000">
      <w:p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 xml:space="preserve">Ref. No. </w:t>
      </w:r>
      <w:r>
        <w:rPr>
          <w:rFonts w:ascii="Times New Roman" w:eastAsia="Times New Roman" w:hAnsi="Times New Roman" w:cs="Times New Roman"/>
          <w:color w:val="212934"/>
          <w:sz w:val="24"/>
          <w:szCs w:val="24"/>
        </w:rPr>
        <w:tab/>
      </w:r>
      <w:r>
        <w:rPr>
          <w:rFonts w:ascii="Times New Roman" w:eastAsia="Times New Roman" w:hAnsi="Times New Roman" w:cs="Times New Roman"/>
          <w:color w:val="212934"/>
          <w:sz w:val="24"/>
          <w:szCs w:val="24"/>
        </w:rPr>
        <w:tab/>
      </w:r>
      <w:r>
        <w:rPr>
          <w:rFonts w:ascii="Times New Roman" w:eastAsia="Times New Roman" w:hAnsi="Times New Roman" w:cs="Times New Roman"/>
          <w:color w:val="212934"/>
          <w:sz w:val="24"/>
          <w:szCs w:val="24"/>
        </w:rPr>
        <w:tab/>
      </w:r>
      <w:r>
        <w:rPr>
          <w:rFonts w:ascii="Times New Roman" w:eastAsia="Times New Roman" w:hAnsi="Times New Roman" w:cs="Times New Roman"/>
          <w:color w:val="212934"/>
          <w:sz w:val="24"/>
          <w:szCs w:val="24"/>
        </w:rPr>
        <w:tab/>
        <w:t xml:space="preserve">                                             Date:  </w:t>
      </w:r>
    </w:p>
    <w:p w:rsidR="00106D48" w:rsidRDefault="00106D48">
      <w:pPr>
        <w:shd w:val="clear" w:color="auto" w:fill="FFFFFF"/>
        <w:spacing w:after="0" w:line="240" w:lineRule="auto"/>
        <w:rPr>
          <w:rFonts w:ascii="Times New Roman" w:eastAsia="Times New Roman" w:hAnsi="Times New Roman" w:cs="Times New Roman"/>
          <w:color w:val="212934"/>
          <w:sz w:val="24"/>
          <w:szCs w:val="24"/>
        </w:rPr>
      </w:pPr>
    </w:p>
    <w:p w:rsidR="00106D48" w:rsidRDefault="00000000">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are invited for the Project entitled, “Convergence and integration of programmes and leveraging technology for enabling healthcare teams for delivery of equitable, high-quality primary healthcare services through Health and Wellness Centres (HWCs)” at KIMS, Bhubaneswar</w:t>
      </w:r>
    </w:p>
    <w:p w:rsidR="00106D48" w:rsidRDefault="00106D48">
      <w:pPr>
        <w:shd w:val="clear" w:color="auto" w:fill="FFFFFF"/>
        <w:spacing w:after="0" w:line="240" w:lineRule="auto"/>
        <w:jc w:val="center"/>
        <w:rPr>
          <w:rFonts w:ascii="Times New Roman" w:eastAsia="Times New Roman" w:hAnsi="Times New Roman" w:cs="Times New Roman"/>
          <w:b/>
          <w:sz w:val="24"/>
          <w:szCs w:val="24"/>
        </w:rPr>
      </w:pPr>
    </w:p>
    <w:p w:rsidR="00106D48"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KIMS and INCLEN are undertaking an implementation research project on Health and Wellness Centres (HWCs) supported by Indian Council of Medical Research (ICMR) in </w:t>
      </w:r>
      <w:proofErr w:type="spellStart"/>
      <w:r>
        <w:rPr>
          <w:rFonts w:ascii="Times New Roman" w:eastAsia="Times New Roman" w:hAnsi="Times New Roman" w:cs="Times New Roman"/>
          <w:color w:val="000000"/>
          <w:sz w:val="24"/>
          <w:szCs w:val="24"/>
        </w:rPr>
        <w:t>Jagatsinghpur</w:t>
      </w:r>
      <w:proofErr w:type="spellEnd"/>
      <w:r>
        <w:rPr>
          <w:rFonts w:ascii="Times New Roman" w:eastAsia="Times New Roman" w:hAnsi="Times New Roman" w:cs="Times New Roman"/>
          <w:color w:val="000000"/>
          <w:sz w:val="24"/>
          <w:szCs w:val="24"/>
        </w:rPr>
        <w:t xml:space="preserve"> district, Odisha. </w:t>
      </w:r>
      <w:r>
        <w:rPr>
          <w:rFonts w:ascii="Times New Roman" w:eastAsia="Times New Roman" w:hAnsi="Times New Roman" w:cs="Times New Roman"/>
          <w:color w:val="222222"/>
          <w:sz w:val="24"/>
          <w:szCs w:val="24"/>
          <w:highlight w:val="white"/>
        </w:rPr>
        <w:t xml:space="preserve">For the project applications are invited from competent, enthusiastic, academic career-oriented professionals for the following positions in </w:t>
      </w:r>
      <w:r>
        <w:rPr>
          <w:rFonts w:ascii="Times New Roman" w:eastAsia="Times New Roman" w:hAnsi="Times New Roman" w:cs="Times New Roman"/>
          <w:color w:val="000000"/>
          <w:sz w:val="24"/>
          <w:szCs w:val="24"/>
        </w:rPr>
        <w:t xml:space="preserve">the research project. </w:t>
      </w:r>
    </w:p>
    <w:p w:rsidR="00106D48" w:rsidRDefault="00106D48">
      <w:pPr>
        <w:shd w:val="clear" w:color="auto" w:fill="FFFFFF"/>
        <w:spacing w:after="0" w:line="240" w:lineRule="auto"/>
        <w:rPr>
          <w:rFonts w:ascii="Times New Roman" w:eastAsia="Times New Roman" w:hAnsi="Times New Roman" w:cs="Times New Roman"/>
          <w:b/>
          <w:color w:val="212934"/>
          <w:sz w:val="24"/>
          <w:szCs w:val="24"/>
          <w:highlight w:val="white"/>
        </w:rPr>
      </w:pPr>
    </w:p>
    <w:p w:rsidR="00106D48"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Kalinga Institute of Medical Sciences (KIMS)</w:t>
      </w:r>
      <w:r>
        <w:rPr>
          <w:rFonts w:ascii="Times New Roman" w:eastAsia="Times New Roman" w:hAnsi="Times New Roman" w:cs="Times New Roman"/>
          <w:sz w:val="24"/>
          <w:szCs w:val="24"/>
        </w:rPr>
        <w:t xml:space="preserve"> will conduct an Interview on the below mentioned purely temporary ICMR project posts, tenable at KIMS for the period as mentioned below. Candidates possessing required essential qualifications, experience and age criteria may send their CV and supporting documents for proof of date of birth, qualifications and experience on or before </w:t>
      </w:r>
      <w:r w:rsidR="0037507C" w:rsidRPr="00BE3880">
        <w:rPr>
          <w:rFonts w:ascii="Times New Roman" w:eastAsia="Times New Roman" w:hAnsi="Times New Roman" w:cs="Times New Roman"/>
          <w:b/>
          <w:color w:val="00B050"/>
          <w:sz w:val="24"/>
          <w:szCs w:val="24"/>
        </w:rPr>
        <w:t>05</w:t>
      </w:r>
      <w:r w:rsidRPr="00BE3880">
        <w:rPr>
          <w:rFonts w:ascii="Times New Roman" w:eastAsia="Times New Roman" w:hAnsi="Times New Roman" w:cs="Times New Roman"/>
          <w:b/>
          <w:color w:val="00B050"/>
          <w:sz w:val="24"/>
          <w:szCs w:val="24"/>
        </w:rPr>
        <w:t>.0</w:t>
      </w:r>
      <w:r w:rsidR="0037507C" w:rsidRPr="00BE3880">
        <w:rPr>
          <w:rFonts w:ascii="Times New Roman" w:eastAsia="Times New Roman" w:hAnsi="Times New Roman" w:cs="Times New Roman"/>
          <w:b/>
          <w:color w:val="00B050"/>
          <w:sz w:val="24"/>
          <w:szCs w:val="24"/>
        </w:rPr>
        <w:t>3</w:t>
      </w:r>
      <w:r w:rsidRPr="00BE3880">
        <w:rPr>
          <w:rFonts w:ascii="Times New Roman" w:eastAsia="Times New Roman" w:hAnsi="Times New Roman" w:cs="Times New Roman"/>
          <w:b/>
          <w:color w:val="00B050"/>
          <w:sz w:val="24"/>
          <w:szCs w:val="24"/>
        </w:rPr>
        <w:t>.2024</w:t>
      </w:r>
      <w:r w:rsidRPr="00BE3880">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as “VACANCY NOTIFICATION FOR CONTRACTUAL POST” indicated below.</w:t>
      </w:r>
    </w:p>
    <w:p w:rsidR="00BE3880" w:rsidRDefault="00BE3880">
      <w:pPr>
        <w:shd w:val="clear" w:color="auto" w:fill="FFFFFF"/>
        <w:spacing w:after="0" w:line="240" w:lineRule="auto"/>
        <w:jc w:val="both"/>
        <w:rPr>
          <w:rFonts w:ascii="Times New Roman" w:eastAsia="Times New Roman" w:hAnsi="Times New Roman" w:cs="Times New Roman"/>
          <w:sz w:val="24"/>
          <w:szCs w:val="24"/>
        </w:rPr>
      </w:pPr>
    </w:p>
    <w:p w:rsidR="00BE3880" w:rsidRPr="00BE3880" w:rsidRDefault="00BE3880" w:rsidP="00BE3880">
      <w:pPr>
        <w:shd w:val="clear" w:color="auto" w:fill="FFFFFF"/>
        <w:spacing w:after="0" w:line="240" w:lineRule="auto"/>
        <w:rPr>
          <w:rFonts w:ascii="Times New Roman" w:eastAsia="Times New Roman" w:hAnsi="Times New Roman" w:cs="Times New Roman"/>
          <w:b/>
          <w:bCs/>
          <w:color w:val="00B050"/>
          <w:sz w:val="24"/>
          <w:szCs w:val="24"/>
        </w:rPr>
      </w:pPr>
      <w:r w:rsidRPr="00BE3880">
        <w:rPr>
          <w:b/>
          <w:bCs/>
          <w:color w:val="00B050"/>
          <w:shd w:val="clear" w:color="auto" w:fill="FFFFFF"/>
        </w:rPr>
        <w:t>Date of interview 07.03.24 for project consultant 1(Medical) &amp; project consultant 2(Medical/ Non- medical)</w:t>
      </w:r>
    </w:p>
    <w:tbl>
      <w:tblPr>
        <w:tblStyle w:val="a"/>
        <w:tblpPr w:leftFromText="180" w:rightFromText="180" w:vertAnchor="text" w:tblpY="736"/>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559"/>
        <w:gridCol w:w="1034"/>
        <w:gridCol w:w="1518"/>
        <w:gridCol w:w="2552"/>
        <w:gridCol w:w="1276"/>
        <w:gridCol w:w="708"/>
      </w:tblGrid>
      <w:tr w:rsidR="00106D48">
        <w:tc>
          <w:tcPr>
            <w:tcW w:w="9351" w:type="dxa"/>
            <w:gridSpan w:val="7"/>
          </w:tcPr>
          <w:p w:rsidR="00106D48" w:rsidRDefault="00000000">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212934"/>
                <w:sz w:val="24"/>
                <w:szCs w:val="24"/>
                <w:highlight w:val="white"/>
              </w:rPr>
              <w:t xml:space="preserve">Project title: </w:t>
            </w:r>
            <w:r>
              <w:rPr>
                <w:rFonts w:ascii="Times New Roman" w:eastAsia="Times New Roman" w:hAnsi="Times New Roman" w:cs="Times New Roman"/>
                <w:b/>
                <w:sz w:val="24"/>
                <w:szCs w:val="24"/>
              </w:rPr>
              <w:t>Convergence and integration of programmes and leveraging technology for enabling healthcare teams for delivery of equitable, high-quality primary healthcare services through Health and Wellness Centres (HWCs)</w:t>
            </w:r>
          </w:p>
          <w:p w:rsidR="00106D48" w:rsidRDefault="00000000">
            <w:pPr>
              <w:shd w:val="clear" w:color="auto" w:fill="FFFFFF"/>
              <w:spacing w:after="0" w:line="240" w:lineRule="auto"/>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sz w:val="24"/>
                <w:szCs w:val="24"/>
              </w:rPr>
              <w:t xml:space="preserve">Project </w:t>
            </w:r>
            <w:r>
              <w:rPr>
                <w:rFonts w:ascii="Times New Roman" w:eastAsia="Times New Roman" w:hAnsi="Times New Roman" w:cs="Times New Roman"/>
                <w:color w:val="212934"/>
                <w:sz w:val="24"/>
                <w:szCs w:val="24"/>
                <w:highlight w:val="white"/>
              </w:rPr>
              <w:t xml:space="preserve">PI: Dr </w:t>
            </w:r>
            <w:proofErr w:type="spellStart"/>
            <w:r>
              <w:rPr>
                <w:rFonts w:ascii="Times New Roman" w:eastAsia="Times New Roman" w:hAnsi="Times New Roman" w:cs="Times New Roman"/>
                <w:color w:val="212934"/>
                <w:sz w:val="24"/>
                <w:szCs w:val="24"/>
                <w:highlight w:val="white"/>
              </w:rPr>
              <w:t>Alpana</w:t>
            </w:r>
            <w:proofErr w:type="spellEnd"/>
            <w:r>
              <w:rPr>
                <w:rFonts w:ascii="Times New Roman" w:eastAsia="Times New Roman" w:hAnsi="Times New Roman" w:cs="Times New Roman"/>
                <w:color w:val="212934"/>
                <w:sz w:val="24"/>
                <w:szCs w:val="24"/>
                <w:highlight w:val="white"/>
              </w:rPr>
              <w:t xml:space="preserve"> Mishra</w:t>
            </w:r>
          </w:p>
          <w:p w:rsidR="00106D48" w:rsidRDefault="00000000">
            <w:pPr>
              <w:shd w:val="clear" w:color="auto" w:fill="FFFFFF"/>
              <w:spacing w:after="0" w:line="240" w:lineRule="auto"/>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color w:val="212934"/>
                <w:sz w:val="24"/>
                <w:szCs w:val="24"/>
                <w:highlight w:val="white"/>
              </w:rPr>
              <w:t>Associate Professor, Community Medicine, KIMS, (KIIT deemed to be University)</w:t>
            </w:r>
          </w:p>
        </w:tc>
      </w:tr>
      <w:tr w:rsidR="00106D48">
        <w:tc>
          <w:tcPr>
            <w:tcW w:w="9351" w:type="dxa"/>
            <w:gridSpan w:val="7"/>
          </w:tcPr>
          <w:p w:rsidR="00106D48" w:rsidRDefault="00000000">
            <w:pPr>
              <w:spacing w:after="0" w:line="240" w:lineRule="auto"/>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color w:val="212934"/>
                <w:sz w:val="24"/>
                <w:szCs w:val="24"/>
                <w:highlight w:val="white"/>
              </w:rPr>
              <w:t xml:space="preserve">Place of Posting: </w:t>
            </w:r>
            <w:r>
              <w:rPr>
                <w:rFonts w:ascii="Times New Roman" w:eastAsia="Times New Roman" w:hAnsi="Times New Roman" w:cs="Times New Roman"/>
                <w:b/>
                <w:color w:val="212934"/>
                <w:sz w:val="24"/>
                <w:szCs w:val="24"/>
                <w:highlight w:val="white"/>
              </w:rPr>
              <w:t xml:space="preserve">Kalinga Institute of Medical Sciences </w:t>
            </w:r>
            <w:r>
              <w:rPr>
                <w:rFonts w:ascii="Times New Roman" w:eastAsia="Times New Roman" w:hAnsi="Times New Roman" w:cs="Times New Roman"/>
                <w:color w:val="212934"/>
                <w:sz w:val="24"/>
                <w:szCs w:val="24"/>
                <w:highlight w:val="white"/>
              </w:rPr>
              <w:t xml:space="preserve">(Field work - </w:t>
            </w:r>
            <w:proofErr w:type="spellStart"/>
            <w:r>
              <w:rPr>
                <w:rFonts w:ascii="Times New Roman" w:eastAsia="Times New Roman" w:hAnsi="Times New Roman" w:cs="Times New Roman"/>
                <w:color w:val="212934"/>
                <w:sz w:val="24"/>
                <w:szCs w:val="24"/>
                <w:highlight w:val="white"/>
              </w:rPr>
              <w:t>Jagatsinghpur</w:t>
            </w:r>
            <w:proofErr w:type="spellEnd"/>
            <w:r>
              <w:rPr>
                <w:rFonts w:ascii="Times New Roman" w:eastAsia="Times New Roman" w:hAnsi="Times New Roman" w:cs="Times New Roman"/>
                <w:color w:val="212934"/>
                <w:sz w:val="24"/>
                <w:szCs w:val="24"/>
                <w:highlight w:val="white"/>
              </w:rPr>
              <w:t xml:space="preserve"> district)</w:t>
            </w:r>
          </w:p>
        </w:tc>
      </w:tr>
      <w:tr w:rsidR="00106D48">
        <w:trPr>
          <w:trHeight w:val="50"/>
        </w:trPr>
        <w:tc>
          <w:tcPr>
            <w:tcW w:w="9351" w:type="dxa"/>
            <w:gridSpan w:val="7"/>
          </w:tcPr>
          <w:p w:rsidR="00106D4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12934"/>
                <w:sz w:val="24"/>
                <w:szCs w:val="24"/>
                <w:highlight w:val="white"/>
              </w:rPr>
              <w:t xml:space="preserve">Duration: </w:t>
            </w:r>
            <w:r>
              <w:rPr>
                <w:rFonts w:ascii="Times New Roman" w:eastAsia="Times New Roman" w:hAnsi="Times New Roman" w:cs="Times New Roman"/>
                <w:sz w:val="24"/>
                <w:szCs w:val="24"/>
                <w:highlight w:val="white"/>
              </w:rPr>
              <w:t xml:space="preserve">3 </w:t>
            </w:r>
            <w:proofErr w:type="spellStart"/>
            <w:r>
              <w:rPr>
                <w:rFonts w:ascii="Times New Roman" w:eastAsia="Times New Roman" w:hAnsi="Times New Roman" w:cs="Times New Roman"/>
                <w:sz w:val="24"/>
                <w:szCs w:val="24"/>
                <w:highlight w:val="white"/>
              </w:rPr>
              <w:t>yrs</w:t>
            </w:r>
            <w:proofErr w:type="spellEnd"/>
          </w:p>
        </w:tc>
      </w:tr>
      <w:tr w:rsidR="00106D48">
        <w:tc>
          <w:tcPr>
            <w:tcW w:w="704" w:type="dxa"/>
          </w:tcPr>
          <w:p w:rsidR="00106D48" w:rsidRDefault="00000000">
            <w:pPr>
              <w:spacing w:after="0" w:line="240" w:lineRule="auto"/>
              <w:ind w:left="-113" w:right="-108"/>
              <w:rPr>
                <w:rFonts w:ascii="Times New Roman" w:eastAsia="Times New Roman" w:hAnsi="Times New Roman" w:cs="Times New Roman"/>
                <w:b/>
                <w:color w:val="212934"/>
                <w:sz w:val="24"/>
                <w:szCs w:val="24"/>
                <w:highlight w:val="white"/>
              </w:rPr>
            </w:pPr>
            <w:r>
              <w:rPr>
                <w:rFonts w:ascii="Times New Roman" w:eastAsia="Times New Roman" w:hAnsi="Times New Roman" w:cs="Times New Roman"/>
                <w:b/>
                <w:color w:val="212934"/>
                <w:sz w:val="24"/>
                <w:szCs w:val="24"/>
                <w:highlight w:val="white"/>
              </w:rPr>
              <w:t>Sl.</w:t>
            </w:r>
          </w:p>
          <w:p w:rsidR="00106D48" w:rsidRDefault="00000000">
            <w:pPr>
              <w:spacing w:after="0" w:line="240" w:lineRule="auto"/>
              <w:ind w:left="-113" w:right="-108"/>
              <w:rPr>
                <w:rFonts w:ascii="Times New Roman" w:eastAsia="Times New Roman" w:hAnsi="Times New Roman" w:cs="Times New Roman"/>
                <w:b/>
                <w:color w:val="212934"/>
                <w:sz w:val="24"/>
                <w:szCs w:val="24"/>
                <w:highlight w:val="white"/>
              </w:rPr>
            </w:pPr>
            <w:r>
              <w:rPr>
                <w:rFonts w:ascii="Times New Roman" w:eastAsia="Times New Roman" w:hAnsi="Times New Roman" w:cs="Times New Roman"/>
                <w:b/>
                <w:color w:val="212934"/>
                <w:sz w:val="24"/>
                <w:szCs w:val="24"/>
                <w:highlight w:val="white"/>
              </w:rPr>
              <w:t>No.</w:t>
            </w:r>
          </w:p>
        </w:tc>
        <w:tc>
          <w:tcPr>
            <w:tcW w:w="1559" w:type="dxa"/>
          </w:tcPr>
          <w:p w:rsidR="00106D48" w:rsidRDefault="00000000">
            <w:pPr>
              <w:spacing w:after="0" w:line="240" w:lineRule="auto"/>
              <w:ind w:left="-113" w:right="-108"/>
              <w:rPr>
                <w:rFonts w:ascii="Times New Roman" w:eastAsia="Times New Roman" w:hAnsi="Times New Roman" w:cs="Times New Roman"/>
                <w:b/>
                <w:color w:val="212934"/>
                <w:sz w:val="24"/>
                <w:szCs w:val="24"/>
                <w:highlight w:val="white"/>
              </w:rPr>
            </w:pPr>
            <w:r>
              <w:rPr>
                <w:rFonts w:ascii="Times New Roman" w:eastAsia="Times New Roman" w:hAnsi="Times New Roman" w:cs="Times New Roman"/>
                <w:b/>
                <w:color w:val="212934"/>
                <w:sz w:val="24"/>
                <w:szCs w:val="24"/>
                <w:highlight w:val="white"/>
              </w:rPr>
              <w:t>Name of the position</w:t>
            </w:r>
          </w:p>
        </w:tc>
        <w:tc>
          <w:tcPr>
            <w:tcW w:w="1034" w:type="dxa"/>
          </w:tcPr>
          <w:p w:rsidR="00106D48" w:rsidRDefault="00000000">
            <w:pPr>
              <w:spacing w:after="0" w:line="240" w:lineRule="auto"/>
              <w:ind w:left="-113" w:right="-108"/>
              <w:rPr>
                <w:rFonts w:ascii="Times New Roman" w:eastAsia="Times New Roman" w:hAnsi="Times New Roman" w:cs="Times New Roman"/>
                <w:b/>
                <w:color w:val="212934"/>
                <w:sz w:val="24"/>
                <w:szCs w:val="24"/>
                <w:highlight w:val="white"/>
              </w:rPr>
            </w:pPr>
            <w:r>
              <w:rPr>
                <w:rFonts w:ascii="Times New Roman" w:eastAsia="Times New Roman" w:hAnsi="Times New Roman" w:cs="Times New Roman"/>
                <w:b/>
                <w:color w:val="212934"/>
                <w:sz w:val="24"/>
                <w:szCs w:val="24"/>
                <w:highlight w:val="white"/>
              </w:rPr>
              <w:t>No. of positions</w:t>
            </w:r>
          </w:p>
        </w:tc>
        <w:tc>
          <w:tcPr>
            <w:tcW w:w="1518" w:type="dxa"/>
          </w:tcPr>
          <w:p w:rsidR="00106D48" w:rsidRDefault="00000000">
            <w:pPr>
              <w:spacing w:after="0" w:line="240" w:lineRule="auto"/>
              <w:ind w:left="-113"/>
              <w:rPr>
                <w:rFonts w:ascii="Times New Roman" w:eastAsia="Times New Roman" w:hAnsi="Times New Roman" w:cs="Times New Roman"/>
                <w:b/>
                <w:color w:val="212934"/>
                <w:sz w:val="24"/>
                <w:szCs w:val="24"/>
                <w:highlight w:val="white"/>
              </w:rPr>
            </w:pPr>
            <w:r>
              <w:rPr>
                <w:rFonts w:ascii="Times New Roman" w:eastAsia="Times New Roman" w:hAnsi="Times New Roman" w:cs="Times New Roman"/>
                <w:b/>
                <w:color w:val="212934"/>
                <w:sz w:val="24"/>
                <w:szCs w:val="24"/>
                <w:highlight w:val="white"/>
              </w:rPr>
              <w:t xml:space="preserve">Monthly Emolument </w:t>
            </w:r>
          </w:p>
        </w:tc>
        <w:tc>
          <w:tcPr>
            <w:tcW w:w="2552" w:type="dxa"/>
          </w:tcPr>
          <w:p w:rsidR="00106D48" w:rsidRDefault="00000000">
            <w:pPr>
              <w:spacing w:after="0" w:line="240" w:lineRule="auto"/>
              <w:ind w:left="-113"/>
              <w:rPr>
                <w:rFonts w:ascii="Times New Roman" w:eastAsia="Times New Roman" w:hAnsi="Times New Roman" w:cs="Times New Roman"/>
                <w:b/>
                <w:color w:val="212934"/>
                <w:sz w:val="24"/>
                <w:szCs w:val="24"/>
                <w:highlight w:val="white"/>
              </w:rPr>
            </w:pPr>
            <w:r>
              <w:rPr>
                <w:rFonts w:ascii="Times New Roman" w:eastAsia="Times New Roman" w:hAnsi="Times New Roman" w:cs="Times New Roman"/>
                <w:b/>
                <w:color w:val="212934"/>
                <w:sz w:val="24"/>
                <w:szCs w:val="24"/>
                <w:highlight w:val="white"/>
              </w:rPr>
              <w:t>Qualifications</w:t>
            </w:r>
          </w:p>
        </w:tc>
        <w:tc>
          <w:tcPr>
            <w:tcW w:w="1276" w:type="dxa"/>
          </w:tcPr>
          <w:p w:rsidR="00106D48" w:rsidRDefault="00000000">
            <w:pPr>
              <w:spacing w:after="0" w:line="240" w:lineRule="auto"/>
              <w:ind w:left="-113"/>
              <w:rPr>
                <w:rFonts w:ascii="Times New Roman" w:eastAsia="Times New Roman" w:hAnsi="Times New Roman" w:cs="Times New Roman"/>
                <w:b/>
                <w:color w:val="212934"/>
                <w:sz w:val="24"/>
                <w:szCs w:val="24"/>
                <w:highlight w:val="white"/>
              </w:rPr>
            </w:pPr>
            <w:r>
              <w:rPr>
                <w:rFonts w:ascii="Times New Roman" w:eastAsia="Times New Roman" w:hAnsi="Times New Roman" w:cs="Times New Roman"/>
                <w:b/>
                <w:color w:val="212934"/>
                <w:sz w:val="24"/>
                <w:szCs w:val="24"/>
                <w:highlight w:val="white"/>
              </w:rPr>
              <w:t xml:space="preserve">Duration </w:t>
            </w:r>
          </w:p>
        </w:tc>
        <w:tc>
          <w:tcPr>
            <w:tcW w:w="708" w:type="dxa"/>
          </w:tcPr>
          <w:p w:rsidR="00106D48" w:rsidRDefault="00000000">
            <w:pPr>
              <w:spacing w:after="0" w:line="240" w:lineRule="auto"/>
              <w:ind w:left="-113"/>
              <w:rPr>
                <w:rFonts w:ascii="Times New Roman" w:eastAsia="Times New Roman" w:hAnsi="Times New Roman" w:cs="Times New Roman"/>
                <w:b/>
                <w:color w:val="212934"/>
                <w:sz w:val="24"/>
                <w:szCs w:val="24"/>
                <w:highlight w:val="white"/>
              </w:rPr>
            </w:pPr>
            <w:r>
              <w:rPr>
                <w:rFonts w:ascii="Times New Roman" w:eastAsia="Times New Roman" w:hAnsi="Times New Roman" w:cs="Times New Roman"/>
                <w:b/>
                <w:color w:val="212934"/>
                <w:sz w:val="24"/>
                <w:szCs w:val="24"/>
                <w:highlight w:val="white"/>
              </w:rPr>
              <w:t xml:space="preserve">Age </w:t>
            </w:r>
          </w:p>
        </w:tc>
      </w:tr>
      <w:tr w:rsidR="00106D48">
        <w:tc>
          <w:tcPr>
            <w:tcW w:w="704" w:type="dxa"/>
          </w:tcPr>
          <w:p w:rsidR="00106D48" w:rsidRDefault="00000000">
            <w:pPr>
              <w:spacing w:after="0" w:line="240" w:lineRule="auto"/>
              <w:ind w:left="-113" w:right="-108"/>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color w:val="212934"/>
                <w:sz w:val="24"/>
                <w:szCs w:val="24"/>
                <w:highlight w:val="white"/>
              </w:rPr>
              <w:lastRenderedPageBreak/>
              <w:t>1</w:t>
            </w:r>
          </w:p>
        </w:tc>
        <w:tc>
          <w:tcPr>
            <w:tcW w:w="1559" w:type="dxa"/>
          </w:tcPr>
          <w:p w:rsidR="00106D48" w:rsidRDefault="00000000">
            <w:pPr>
              <w:pBdr>
                <w:top w:val="nil"/>
                <w:left w:val="nil"/>
                <w:bottom w:val="nil"/>
                <w:right w:val="nil"/>
                <w:between w:val="nil"/>
              </w:pBdr>
              <w:spacing w:after="0" w:line="240" w:lineRule="auto"/>
              <w:ind w:left="-113"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 Consultant (Scientific-Medical)</w:t>
            </w:r>
          </w:p>
          <w:p w:rsidR="00106D48" w:rsidRDefault="00106D48">
            <w:pPr>
              <w:spacing w:after="0" w:line="240" w:lineRule="auto"/>
              <w:ind w:left="-113" w:right="-108"/>
              <w:rPr>
                <w:rFonts w:ascii="Times New Roman" w:eastAsia="Times New Roman" w:hAnsi="Times New Roman" w:cs="Times New Roman"/>
                <w:color w:val="212934"/>
                <w:sz w:val="24"/>
                <w:szCs w:val="24"/>
                <w:highlight w:val="white"/>
              </w:rPr>
            </w:pPr>
          </w:p>
        </w:tc>
        <w:tc>
          <w:tcPr>
            <w:tcW w:w="1034" w:type="dxa"/>
          </w:tcPr>
          <w:p w:rsidR="00106D48" w:rsidRDefault="00000000">
            <w:pPr>
              <w:spacing w:after="0" w:line="240" w:lineRule="auto"/>
              <w:ind w:left="-113" w:right="-108"/>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color w:val="212934"/>
                <w:sz w:val="24"/>
                <w:szCs w:val="24"/>
                <w:highlight w:val="white"/>
              </w:rPr>
              <w:t>1</w:t>
            </w:r>
          </w:p>
        </w:tc>
        <w:tc>
          <w:tcPr>
            <w:tcW w:w="1518" w:type="dxa"/>
          </w:tcPr>
          <w:p w:rsidR="00106D48" w:rsidRDefault="00000000">
            <w:pPr>
              <w:spacing w:after="0" w:line="240" w:lineRule="auto"/>
              <w:ind w:left="-113"/>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sz w:val="24"/>
                <w:szCs w:val="24"/>
              </w:rPr>
              <w:t>Consolidated Rs 100,000 per month*</w:t>
            </w:r>
          </w:p>
        </w:tc>
        <w:tc>
          <w:tcPr>
            <w:tcW w:w="2552" w:type="dxa"/>
          </w:tcPr>
          <w:p w:rsidR="00106D48" w:rsidRDefault="00000000">
            <w:pPr>
              <w:pBdr>
                <w:top w:val="nil"/>
                <w:left w:val="nil"/>
                <w:bottom w:val="nil"/>
                <w:right w:val="nil"/>
                <w:between w:val="nil"/>
              </w:pBd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212934"/>
                <w:sz w:val="24"/>
                <w:szCs w:val="24"/>
                <w:highlight w:val="white"/>
              </w:rPr>
              <w:t>Essential-</w:t>
            </w:r>
            <w:r>
              <w:rPr>
                <w:rFonts w:ascii="Times New Roman" w:eastAsia="Times New Roman" w:hAnsi="Times New Roman" w:cs="Times New Roman"/>
                <w:color w:val="000000"/>
                <w:sz w:val="24"/>
                <w:szCs w:val="24"/>
              </w:rPr>
              <w:t xml:space="preserve"> MBBS with Master/DNB degree in Community Medicine/ Public Health/Medicine /</w:t>
            </w:r>
            <w:proofErr w:type="spellStart"/>
            <w:r>
              <w:rPr>
                <w:rFonts w:ascii="Times New Roman" w:eastAsia="Times New Roman" w:hAnsi="Times New Roman" w:cs="Times New Roman"/>
                <w:color w:val="000000"/>
                <w:sz w:val="24"/>
                <w:szCs w:val="24"/>
              </w:rPr>
              <w:t>Pediatrics</w:t>
            </w:r>
            <w:proofErr w:type="spellEnd"/>
            <w:r>
              <w:rPr>
                <w:rFonts w:ascii="Times New Roman" w:eastAsia="Times New Roman" w:hAnsi="Times New Roman" w:cs="Times New Roman"/>
                <w:color w:val="000000"/>
                <w:sz w:val="24"/>
                <w:szCs w:val="24"/>
              </w:rPr>
              <w:t xml:space="preserve"> from a recognized university </w:t>
            </w:r>
          </w:p>
          <w:p w:rsidR="00106D48" w:rsidRDefault="00000000">
            <w:pPr>
              <w:pBdr>
                <w:top w:val="nil"/>
                <w:left w:val="nil"/>
                <w:bottom w:val="nil"/>
                <w:right w:val="nil"/>
                <w:between w:val="nil"/>
              </w:pBd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OR </w:t>
            </w:r>
          </w:p>
          <w:p w:rsidR="00106D48" w:rsidRDefault="00000000">
            <w:pPr>
              <w:pBdr>
                <w:top w:val="nil"/>
                <w:left w:val="nil"/>
                <w:bottom w:val="nil"/>
                <w:right w:val="nil"/>
                <w:between w:val="nil"/>
              </w:pBd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BHMS/BAMS/BUMS/ BDS with Master degree in Public Health/ Epidemiology </w:t>
            </w:r>
          </w:p>
          <w:p w:rsidR="00106D48" w:rsidRDefault="00000000">
            <w:pPr>
              <w:pBdr>
                <w:top w:val="nil"/>
                <w:left w:val="nil"/>
                <w:bottom w:val="nil"/>
                <w:right w:val="nil"/>
                <w:between w:val="nil"/>
              </w:pBd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w:t>
            </w:r>
            <w:r>
              <w:rPr>
                <w:rFonts w:ascii="Times New Roman" w:eastAsia="Times New Roman" w:hAnsi="Times New Roman" w:cs="Times New Roman"/>
                <w:color w:val="000000"/>
                <w:sz w:val="24"/>
                <w:szCs w:val="24"/>
              </w:rPr>
              <w:t xml:space="preserve"> </w:t>
            </w:r>
          </w:p>
          <w:p w:rsidR="00106D48" w:rsidRDefault="00000000">
            <w:pPr>
              <w:pBdr>
                <w:top w:val="nil"/>
                <w:left w:val="nil"/>
                <w:bottom w:val="nil"/>
                <w:right w:val="nil"/>
                <w:between w:val="nil"/>
              </w:pBd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PhD in Epidemiology /Public Health/ Operations Research with at least 5 years of relevant experience </w:t>
            </w:r>
          </w:p>
          <w:p w:rsidR="00106D48" w:rsidRDefault="00000000">
            <w:pPr>
              <w:spacing w:after="0" w:line="240" w:lineRule="auto"/>
              <w:ind w:left="-113"/>
              <w:rPr>
                <w:rFonts w:ascii="Times New Roman" w:eastAsia="Times New Roman" w:hAnsi="Times New Roman" w:cs="Times New Roman"/>
                <w:sz w:val="24"/>
                <w:szCs w:val="24"/>
              </w:rPr>
            </w:pPr>
            <w:r>
              <w:rPr>
                <w:rFonts w:ascii="Times New Roman" w:eastAsia="Times New Roman" w:hAnsi="Times New Roman" w:cs="Times New Roman"/>
                <w:b/>
                <w:color w:val="212934"/>
                <w:sz w:val="24"/>
                <w:szCs w:val="24"/>
                <w:highlight w:val="white"/>
              </w:rPr>
              <w:t>Desirable:</w:t>
            </w:r>
            <w:r>
              <w:rPr>
                <w:rFonts w:ascii="Times New Roman" w:eastAsia="Times New Roman" w:hAnsi="Times New Roman" w:cs="Times New Roman"/>
                <w:color w:val="212934"/>
                <w:sz w:val="24"/>
                <w:szCs w:val="24"/>
                <w:highlight w:val="white"/>
              </w:rPr>
              <w:t xml:space="preserve"> Knowledge on computer application </w:t>
            </w:r>
            <w:r>
              <w:rPr>
                <w:rFonts w:ascii="Times New Roman" w:eastAsia="Times New Roman" w:hAnsi="Times New Roman" w:cs="Times New Roman"/>
                <w:sz w:val="24"/>
                <w:szCs w:val="24"/>
              </w:rPr>
              <w:t xml:space="preserve"> </w:t>
            </w:r>
          </w:p>
          <w:p w:rsidR="00106D48" w:rsidRDefault="00000000">
            <w:pPr>
              <w:spacing w:after="0" w:line="240" w:lineRule="auto"/>
              <w:ind w:left="-113"/>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b/>
                <w:sz w:val="24"/>
                <w:szCs w:val="24"/>
              </w:rPr>
              <w:t xml:space="preserve">Experience </w:t>
            </w:r>
            <w:r>
              <w:rPr>
                <w:rFonts w:ascii="Times New Roman" w:eastAsia="Times New Roman" w:hAnsi="Times New Roman" w:cs="Times New Roman"/>
                <w:sz w:val="24"/>
                <w:szCs w:val="24"/>
              </w:rPr>
              <w:t>-Previous experience in working in public health program, knowledge of government programs and initiatives, past experience of writing reports, peer-reviewed publications</w:t>
            </w:r>
          </w:p>
        </w:tc>
        <w:tc>
          <w:tcPr>
            <w:tcW w:w="1276" w:type="dxa"/>
          </w:tcPr>
          <w:p w:rsidR="00106D48" w:rsidRDefault="00000000">
            <w:pPr>
              <w:spacing w:after="0" w:line="240" w:lineRule="auto"/>
              <w:ind w:left="-113"/>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color w:val="212934"/>
                <w:sz w:val="24"/>
                <w:szCs w:val="24"/>
                <w:highlight w:val="white"/>
              </w:rPr>
              <w:t>3 years</w:t>
            </w:r>
          </w:p>
          <w:p w:rsidR="00106D48" w:rsidRDefault="00000000">
            <w:pPr>
              <w:spacing w:after="0" w:line="240" w:lineRule="auto"/>
              <w:ind w:left="-113"/>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color w:val="212934"/>
                <w:sz w:val="24"/>
                <w:szCs w:val="24"/>
                <w:highlight w:val="white"/>
              </w:rPr>
              <w:t xml:space="preserve">(Annual renewal upon satisfactory performance) </w:t>
            </w:r>
          </w:p>
        </w:tc>
        <w:tc>
          <w:tcPr>
            <w:tcW w:w="708" w:type="dxa"/>
          </w:tcPr>
          <w:p w:rsidR="00106D48" w:rsidRDefault="00000000">
            <w:pPr>
              <w:spacing w:after="0" w:line="240" w:lineRule="auto"/>
              <w:ind w:left="-113"/>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color w:val="212934"/>
                <w:sz w:val="24"/>
                <w:szCs w:val="24"/>
                <w:highlight w:val="white"/>
              </w:rPr>
              <w:t>Up to 70 years</w:t>
            </w:r>
          </w:p>
        </w:tc>
      </w:tr>
      <w:tr w:rsidR="00106D48">
        <w:tc>
          <w:tcPr>
            <w:tcW w:w="704" w:type="dxa"/>
          </w:tcPr>
          <w:p w:rsidR="00106D48" w:rsidRDefault="00000000">
            <w:pPr>
              <w:spacing w:after="0" w:line="240" w:lineRule="auto"/>
              <w:ind w:left="-113" w:right="-108"/>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color w:val="212934"/>
                <w:sz w:val="24"/>
                <w:szCs w:val="24"/>
                <w:highlight w:val="white"/>
              </w:rPr>
              <w:t>2</w:t>
            </w:r>
          </w:p>
        </w:tc>
        <w:tc>
          <w:tcPr>
            <w:tcW w:w="1559" w:type="dxa"/>
          </w:tcPr>
          <w:p w:rsidR="00106D48" w:rsidRDefault="00000000">
            <w:pPr>
              <w:pBdr>
                <w:top w:val="nil"/>
                <w:left w:val="nil"/>
                <w:bottom w:val="nil"/>
                <w:right w:val="nil"/>
                <w:between w:val="nil"/>
              </w:pBdr>
              <w:spacing w:after="0" w:line="240" w:lineRule="auto"/>
              <w:ind w:left="-113"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 Consultant (Scientific-Medical/</w:t>
            </w:r>
          </w:p>
          <w:p w:rsidR="00106D48" w:rsidRDefault="00000000">
            <w:pPr>
              <w:pBdr>
                <w:top w:val="nil"/>
                <w:left w:val="nil"/>
                <w:bottom w:val="nil"/>
                <w:right w:val="nil"/>
                <w:between w:val="nil"/>
              </w:pBdr>
              <w:spacing w:after="0" w:line="240" w:lineRule="auto"/>
              <w:ind w:left="-113" w:right="-1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Non-Medical)</w:t>
            </w:r>
          </w:p>
        </w:tc>
        <w:tc>
          <w:tcPr>
            <w:tcW w:w="1034" w:type="dxa"/>
          </w:tcPr>
          <w:p w:rsidR="00106D48" w:rsidRDefault="00000000">
            <w:pPr>
              <w:pBdr>
                <w:top w:val="nil"/>
                <w:left w:val="nil"/>
                <w:bottom w:val="nil"/>
                <w:right w:val="nil"/>
                <w:between w:val="nil"/>
              </w:pBdr>
              <w:spacing w:after="0" w:line="240" w:lineRule="auto"/>
              <w:ind w:left="-113"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18" w:type="dxa"/>
          </w:tcPr>
          <w:p w:rsidR="00106D48" w:rsidRDefault="00000000">
            <w:pPr>
              <w:spacing w:after="0" w:line="240" w:lineRule="auto"/>
              <w:ind w:left="-113"/>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Rs 70,000 per month*</w:t>
            </w:r>
          </w:p>
        </w:tc>
        <w:tc>
          <w:tcPr>
            <w:tcW w:w="2552" w:type="dxa"/>
          </w:tcPr>
          <w:p w:rsidR="00106D48" w:rsidRDefault="00000000">
            <w:pPr>
              <w:pBdr>
                <w:top w:val="nil"/>
                <w:left w:val="nil"/>
                <w:bottom w:val="nil"/>
                <w:right w:val="nil"/>
                <w:between w:val="nil"/>
              </w:pBd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Essential</w:t>
            </w:r>
            <w:r>
              <w:rPr>
                <w:rFonts w:ascii="Times New Roman" w:eastAsia="Times New Roman" w:hAnsi="Times New Roman" w:cs="Times New Roman"/>
                <w:color w:val="000000"/>
                <w:sz w:val="24"/>
                <w:szCs w:val="24"/>
              </w:rPr>
              <w:t xml:space="preserve">: MBBS OR Master degree in Public health/ Social science/ Social work/ Anthropology/ any other related discipline from a recognized university with at least 3 year experience in relevant field </w:t>
            </w:r>
          </w:p>
          <w:p w:rsidR="00106D48" w:rsidRDefault="00000000">
            <w:pPr>
              <w:pBdr>
                <w:top w:val="nil"/>
                <w:left w:val="nil"/>
                <w:bottom w:val="nil"/>
                <w:right w:val="nil"/>
                <w:between w:val="nil"/>
              </w:pBdr>
              <w:spacing w:after="0" w:line="240" w:lineRule="auto"/>
              <w:ind w:lef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OR </w:t>
            </w:r>
          </w:p>
          <w:p w:rsidR="00106D48" w:rsidRDefault="00000000">
            <w:pPr>
              <w:pBdr>
                <w:top w:val="nil"/>
                <w:left w:val="nil"/>
                <w:bottom w:val="nil"/>
                <w:right w:val="nil"/>
                <w:between w:val="nil"/>
              </w:pBd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PhD in Epidemiology/ Public Health/ Operations Research </w:t>
            </w:r>
          </w:p>
          <w:p w:rsidR="00106D48" w:rsidRDefault="00000000">
            <w:pPr>
              <w:pBdr>
                <w:top w:val="nil"/>
                <w:left w:val="nil"/>
                <w:bottom w:val="nil"/>
                <w:right w:val="nil"/>
                <w:between w:val="nil"/>
              </w:pBd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Experience:</w:t>
            </w:r>
            <w:r>
              <w:rPr>
                <w:rFonts w:ascii="Times New Roman" w:eastAsia="Times New Roman" w:hAnsi="Times New Roman" w:cs="Times New Roman"/>
                <w:color w:val="000000"/>
                <w:sz w:val="24"/>
                <w:szCs w:val="24"/>
              </w:rPr>
              <w:t xml:space="preserve"> Previous experience in working in public health program, knowledge of government programs and initiatives, past experience of writing </w:t>
            </w:r>
            <w:r>
              <w:rPr>
                <w:rFonts w:ascii="Times New Roman" w:eastAsia="Times New Roman" w:hAnsi="Times New Roman" w:cs="Times New Roman"/>
                <w:color w:val="000000"/>
                <w:sz w:val="24"/>
                <w:szCs w:val="24"/>
              </w:rPr>
              <w:lastRenderedPageBreak/>
              <w:t>reports, peer-reviewed publications</w:t>
            </w:r>
          </w:p>
        </w:tc>
        <w:tc>
          <w:tcPr>
            <w:tcW w:w="1276" w:type="dxa"/>
          </w:tcPr>
          <w:p w:rsidR="00106D48" w:rsidRDefault="00106D48">
            <w:pPr>
              <w:spacing w:after="0" w:line="240" w:lineRule="auto"/>
              <w:ind w:left="-113"/>
              <w:rPr>
                <w:rFonts w:ascii="Times New Roman" w:eastAsia="Times New Roman" w:hAnsi="Times New Roman" w:cs="Times New Roman"/>
                <w:color w:val="212934"/>
                <w:sz w:val="24"/>
                <w:szCs w:val="24"/>
                <w:highlight w:val="white"/>
              </w:rPr>
            </w:pPr>
          </w:p>
        </w:tc>
        <w:tc>
          <w:tcPr>
            <w:tcW w:w="708" w:type="dxa"/>
          </w:tcPr>
          <w:p w:rsidR="00106D48" w:rsidRDefault="00000000">
            <w:pPr>
              <w:pBdr>
                <w:top w:val="nil"/>
                <w:left w:val="nil"/>
                <w:bottom w:val="nil"/>
                <w:right w:val="nil"/>
                <w:between w:val="nil"/>
              </w:pBdr>
              <w:spacing w:after="0" w:line="240" w:lineRule="auto"/>
              <w:ind w:lef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Upto</w:t>
            </w:r>
            <w:proofErr w:type="spellEnd"/>
            <w:r>
              <w:rPr>
                <w:rFonts w:ascii="Times New Roman" w:eastAsia="Times New Roman" w:hAnsi="Times New Roman" w:cs="Times New Roman"/>
                <w:color w:val="000000"/>
                <w:sz w:val="24"/>
                <w:szCs w:val="24"/>
              </w:rPr>
              <w:t xml:space="preserve"> 70 years     </w:t>
            </w:r>
          </w:p>
          <w:p w:rsidR="00106D48" w:rsidRDefault="00106D48">
            <w:pPr>
              <w:spacing w:after="0" w:line="240" w:lineRule="auto"/>
              <w:ind w:left="-113"/>
              <w:rPr>
                <w:rFonts w:ascii="Times New Roman" w:eastAsia="Times New Roman" w:hAnsi="Times New Roman" w:cs="Times New Roman"/>
                <w:color w:val="212934"/>
                <w:sz w:val="24"/>
                <w:szCs w:val="24"/>
                <w:highlight w:val="white"/>
              </w:rPr>
            </w:pPr>
          </w:p>
        </w:tc>
      </w:tr>
      <w:tr w:rsidR="00106D48">
        <w:tc>
          <w:tcPr>
            <w:tcW w:w="704" w:type="dxa"/>
          </w:tcPr>
          <w:p w:rsidR="00106D48" w:rsidRDefault="00000000">
            <w:pPr>
              <w:spacing w:after="0" w:line="240" w:lineRule="auto"/>
              <w:ind w:left="-113" w:right="-108"/>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color w:val="212934"/>
                <w:sz w:val="24"/>
                <w:szCs w:val="24"/>
                <w:highlight w:val="white"/>
              </w:rPr>
              <w:t>3</w:t>
            </w:r>
          </w:p>
        </w:tc>
        <w:tc>
          <w:tcPr>
            <w:tcW w:w="1559" w:type="dxa"/>
          </w:tcPr>
          <w:p w:rsidR="00106D48" w:rsidRDefault="00000000">
            <w:pPr>
              <w:pBdr>
                <w:top w:val="nil"/>
                <w:left w:val="nil"/>
                <w:bottom w:val="nil"/>
                <w:right w:val="nil"/>
                <w:between w:val="nil"/>
              </w:pBdr>
              <w:spacing w:after="0" w:line="240" w:lineRule="auto"/>
              <w:ind w:left="-113" w:right="-108"/>
              <w:jc w:val="both"/>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b/>
                <w:color w:val="000000"/>
                <w:sz w:val="24"/>
                <w:szCs w:val="24"/>
              </w:rPr>
              <w:t>Project Technical Support-III</w:t>
            </w:r>
          </w:p>
        </w:tc>
        <w:tc>
          <w:tcPr>
            <w:tcW w:w="1034" w:type="dxa"/>
          </w:tcPr>
          <w:p w:rsidR="00106D48" w:rsidRDefault="00000000">
            <w:pPr>
              <w:spacing w:after="0" w:line="240" w:lineRule="auto"/>
              <w:ind w:left="-113" w:right="-108"/>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color w:val="212934"/>
                <w:sz w:val="24"/>
                <w:szCs w:val="24"/>
                <w:highlight w:val="white"/>
              </w:rPr>
              <w:t>9</w:t>
            </w:r>
          </w:p>
        </w:tc>
        <w:tc>
          <w:tcPr>
            <w:tcW w:w="1518" w:type="dxa"/>
          </w:tcPr>
          <w:p w:rsidR="00106D48" w:rsidRDefault="00000000">
            <w:pPr>
              <w:pBdr>
                <w:top w:val="nil"/>
                <w:left w:val="nil"/>
                <w:bottom w:val="nil"/>
                <w:right w:val="nil"/>
                <w:between w:val="nil"/>
              </w:pBd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Rs.28,000/- per month + HRA*</w:t>
            </w:r>
          </w:p>
          <w:p w:rsidR="00106D48" w:rsidRDefault="00106D48">
            <w:pPr>
              <w:spacing w:after="0" w:line="240" w:lineRule="auto"/>
              <w:ind w:left="-113"/>
              <w:rPr>
                <w:rFonts w:ascii="Times New Roman" w:eastAsia="Times New Roman" w:hAnsi="Times New Roman" w:cs="Times New Roman"/>
                <w:color w:val="212934"/>
                <w:sz w:val="24"/>
                <w:szCs w:val="24"/>
                <w:highlight w:val="white"/>
              </w:rPr>
            </w:pPr>
          </w:p>
        </w:tc>
        <w:tc>
          <w:tcPr>
            <w:tcW w:w="2552" w:type="dxa"/>
          </w:tcPr>
          <w:p w:rsidR="00106D48" w:rsidRDefault="00000000">
            <w:pPr>
              <w:pBdr>
                <w:top w:val="nil"/>
                <w:left w:val="nil"/>
                <w:bottom w:val="nil"/>
                <w:right w:val="nil"/>
                <w:between w:val="nil"/>
              </w:pBd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Essential</w:t>
            </w:r>
            <w:r>
              <w:rPr>
                <w:rFonts w:ascii="Times New Roman" w:eastAsia="Times New Roman" w:hAnsi="Times New Roman" w:cs="Times New Roman"/>
                <w:color w:val="000000"/>
                <w:sz w:val="24"/>
                <w:szCs w:val="24"/>
              </w:rPr>
              <w:t xml:space="preserve"> Post-graduate in Public health/Social science/Social work/Anthropology/any other related discipline/ statistics/Population sciences  </w:t>
            </w:r>
          </w:p>
          <w:p w:rsidR="00106D48" w:rsidRDefault="00000000">
            <w:pPr>
              <w:spacing w:after="0" w:line="240" w:lineRule="auto"/>
              <w:ind w:left="-113"/>
              <w:rPr>
                <w:rFonts w:ascii="Times New Roman" w:eastAsia="Times New Roman" w:hAnsi="Times New Roman" w:cs="Times New Roman"/>
                <w:b/>
                <w:color w:val="212934"/>
                <w:sz w:val="24"/>
                <w:szCs w:val="24"/>
                <w:highlight w:val="white"/>
              </w:rPr>
            </w:pPr>
            <w:r>
              <w:rPr>
                <w:rFonts w:ascii="Times New Roman" w:eastAsia="Times New Roman" w:hAnsi="Times New Roman" w:cs="Times New Roman"/>
                <w:b/>
                <w:sz w:val="24"/>
                <w:szCs w:val="24"/>
              </w:rPr>
              <w:t>Desirable</w:t>
            </w:r>
            <w:r>
              <w:rPr>
                <w:rFonts w:ascii="Times New Roman" w:eastAsia="Times New Roman" w:hAnsi="Times New Roman" w:cs="Times New Roman"/>
                <w:sz w:val="24"/>
                <w:szCs w:val="24"/>
              </w:rPr>
              <w:t>:  Knowledge of MS Office (Excel, Word, Power Point), Data  management, data analysis, good communication skills to work  with multiple stakeholders, knowledge of local language</w:t>
            </w:r>
          </w:p>
        </w:tc>
        <w:tc>
          <w:tcPr>
            <w:tcW w:w="1276" w:type="dxa"/>
          </w:tcPr>
          <w:p w:rsidR="00106D48" w:rsidRDefault="00000000">
            <w:pPr>
              <w:spacing w:after="0" w:line="240" w:lineRule="auto"/>
              <w:ind w:left="-113"/>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color w:val="212934"/>
                <w:sz w:val="24"/>
                <w:szCs w:val="24"/>
                <w:highlight w:val="white"/>
              </w:rPr>
              <w:t>3 years</w:t>
            </w:r>
          </w:p>
        </w:tc>
        <w:tc>
          <w:tcPr>
            <w:tcW w:w="708" w:type="dxa"/>
          </w:tcPr>
          <w:p w:rsidR="00106D48" w:rsidRDefault="00000000">
            <w:pPr>
              <w:spacing w:after="0" w:line="240" w:lineRule="auto"/>
              <w:ind w:left="-113"/>
              <w:rPr>
                <w:rFonts w:ascii="Times New Roman" w:eastAsia="Times New Roman" w:hAnsi="Times New Roman" w:cs="Times New Roman"/>
                <w:color w:val="212934"/>
                <w:sz w:val="24"/>
                <w:szCs w:val="24"/>
                <w:highlight w:val="white"/>
              </w:rPr>
            </w:pPr>
            <w:proofErr w:type="spellStart"/>
            <w:r>
              <w:rPr>
                <w:rFonts w:ascii="Times New Roman" w:eastAsia="Times New Roman" w:hAnsi="Times New Roman" w:cs="Times New Roman"/>
                <w:color w:val="212934"/>
                <w:sz w:val="24"/>
                <w:szCs w:val="24"/>
                <w:highlight w:val="white"/>
              </w:rPr>
              <w:t>Upto</w:t>
            </w:r>
            <w:proofErr w:type="spellEnd"/>
            <w:r>
              <w:rPr>
                <w:rFonts w:ascii="Times New Roman" w:eastAsia="Times New Roman" w:hAnsi="Times New Roman" w:cs="Times New Roman"/>
                <w:color w:val="212934"/>
                <w:sz w:val="24"/>
                <w:szCs w:val="24"/>
                <w:highlight w:val="white"/>
              </w:rPr>
              <w:t xml:space="preserve"> 35 years</w:t>
            </w:r>
          </w:p>
        </w:tc>
      </w:tr>
      <w:tr w:rsidR="00106D48">
        <w:tc>
          <w:tcPr>
            <w:tcW w:w="704" w:type="dxa"/>
          </w:tcPr>
          <w:p w:rsidR="00106D48" w:rsidRDefault="00000000">
            <w:pPr>
              <w:spacing w:after="0" w:line="240" w:lineRule="auto"/>
              <w:ind w:left="-113" w:right="-108"/>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color w:val="212934"/>
                <w:sz w:val="24"/>
                <w:szCs w:val="24"/>
                <w:highlight w:val="white"/>
              </w:rPr>
              <w:t>4</w:t>
            </w:r>
          </w:p>
        </w:tc>
        <w:tc>
          <w:tcPr>
            <w:tcW w:w="1559" w:type="dxa"/>
          </w:tcPr>
          <w:p w:rsidR="00106D48" w:rsidRDefault="00000000">
            <w:pPr>
              <w:pBdr>
                <w:top w:val="nil"/>
                <w:left w:val="nil"/>
                <w:bottom w:val="nil"/>
                <w:right w:val="nil"/>
                <w:between w:val="nil"/>
              </w:pBdr>
              <w:spacing w:after="0" w:line="240" w:lineRule="auto"/>
              <w:ind w:left="-113" w:right="-108"/>
              <w:jc w:val="both"/>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b/>
                <w:color w:val="000000"/>
                <w:sz w:val="24"/>
                <w:szCs w:val="24"/>
              </w:rPr>
              <w:t>Project Technical Support-III (Data Management)</w:t>
            </w:r>
          </w:p>
        </w:tc>
        <w:tc>
          <w:tcPr>
            <w:tcW w:w="1034" w:type="dxa"/>
          </w:tcPr>
          <w:p w:rsidR="00106D48" w:rsidRDefault="00000000">
            <w:pPr>
              <w:spacing w:after="0" w:line="240" w:lineRule="auto"/>
              <w:ind w:left="-113" w:right="-108"/>
              <w:rPr>
                <w:rFonts w:ascii="Times New Roman" w:eastAsia="Times New Roman" w:hAnsi="Times New Roman" w:cs="Times New Roman"/>
                <w:color w:val="212934"/>
                <w:sz w:val="24"/>
                <w:szCs w:val="24"/>
                <w:highlight w:val="white"/>
              </w:rPr>
            </w:pPr>
            <w:r>
              <w:rPr>
                <w:rFonts w:ascii="Times New Roman" w:eastAsia="Times New Roman" w:hAnsi="Times New Roman" w:cs="Times New Roman"/>
                <w:color w:val="212934"/>
                <w:sz w:val="24"/>
                <w:szCs w:val="24"/>
                <w:highlight w:val="white"/>
              </w:rPr>
              <w:t>1</w:t>
            </w:r>
          </w:p>
        </w:tc>
        <w:tc>
          <w:tcPr>
            <w:tcW w:w="1518" w:type="dxa"/>
          </w:tcPr>
          <w:p w:rsidR="00106D48" w:rsidRDefault="00000000">
            <w:pPr>
              <w:pBdr>
                <w:top w:val="nil"/>
                <w:left w:val="nil"/>
                <w:bottom w:val="nil"/>
                <w:right w:val="nil"/>
                <w:between w:val="nil"/>
              </w:pBd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Rs.28,000/- per month + HRA*</w:t>
            </w:r>
          </w:p>
          <w:p w:rsidR="00106D48" w:rsidRDefault="00106D48">
            <w:pPr>
              <w:spacing w:after="0" w:line="240" w:lineRule="auto"/>
              <w:ind w:left="-113"/>
              <w:rPr>
                <w:rFonts w:ascii="Times New Roman" w:eastAsia="Times New Roman" w:hAnsi="Times New Roman" w:cs="Times New Roman"/>
                <w:color w:val="212934"/>
                <w:sz w:val="24"/>
                <w:szCs w:val="24"/>
                <w:highlight w:val="white"/>
              </w:rPr>
            </w:pPr>
          </w:p>
        </w:tc>
        <w:tc>
          <w:tcPr>
            <w:tcW w:w="2552" w:type="dxa"/>
          </w:tcPr>
          <w:p w:rsidR="00106D48" w:rsidRDefault="00000000">
            <w:pPr>
              <w:pBdr>
                <w:top w:val="nil"/>
                <w:left w:val="nil"/>
                <w:bottom w:val="nil"/>
                <w:right w:val="nil"/>
                <w:between w:val="nil"/>
              </w:pBdr>
              <w:spacing w:after="0" w:line="240" w:lineRule="auto"/>
              <w:ind w:lef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Essential: </w:t>
            </w:r>
            <w:r>
              <w:rPr>
                <w:rFonts w:ascii="Times New Roman" w:eastAsia="Times New Roman" w:hAnsi="Times New Roman" w:cs="Times New Roman"/>
                <w:color w:val="000000"/>
                <w:sz w:val="24"/>
                <w:szCs w:val="24"/>
              </w:rPr>
              <w:t xml:space="preserve">Post-graduate in Statistics/ Population sciences  </w:t>
            </w:r>
          </w:p>
          <w:p w:rsidR="00106D48" w:rsidRDefault="00000000">
            <w:pPr>
              <w:spacing w:after="0" w:line="240" w:lineRule="auto"/>
              <w:ind w:lef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Desirable:</w:t>
            </w:r>
            <w:r>
              <w:rPr>
                <w:rFonts w:ascii="Times New Roman" w:eastAsia="Times New Roman" w:hAnsi="Times New Roman" w:cs="Times New Roman"/>
                <w:sz w:val="24"/>
                <w:szCs w:val="24"/>
              </w:rPr>
              <w:t xml:space="preserve"> Knowledge of MS Office (Excel, Word, Power Point) and statistical software, data management, data analysis, good communication skills to work with multiple stakeholders, knowledge of local language</w:t>
            </w:r>
          </w:p>
        </w:tc>
        <w:tc>
          <w:tcPr>
            <w:tcW w:w="1276" w:type="dxa"/>
          </w:tcPr>
          <w:p w:rsidR="00106D48" w:rsidRDefault="00106D48">
            <w:pPr>
              <w:spacing w:after="0" w:line="240" w:lineRule="auto"/>
              <w:ind w:left="-113"/>
              <w:rPr>
                <w:rFonts w:ascii="Times New Roman" w:eastAsia="Times New Roman" w:hAnsi="Times New Roman" w:cs="Times New Roman"/>
                <w:color w:val="212934"/>
                <w:sz w:val="24"/>
                <w:szCs w:val="24"/>
                <w:highlight w:val="white"/>
              </w:rPr>
            </w:pPr>
          </w:p>
        </w:tc>
        <w:tc>
          <w:tcPr>
            <w:tcW w:w="708" w:type="dxa"/>
          </w:tcPr>
          <w:p w:rsidR="00106D48" w:rsidRDefault="00000000">
            <w:pPr>
              <w:pBdr>
                <w:top w:val="nil"/>
                <w:left w:val="nil"/>
                <w:bottom w:val="nil"/>
                <w:right w:val="nil"/>
                <w:between w:val="nil"/>
              </w:pBdr>
              <w:spacing w:after="0" w:line="240" w:lineRule="auto"/>
              <w:ind w:lef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Upto</w:t>
            </w:r>
            <w:proofErr w:type="spellEnd"/>
            <w:r>
              <w:rPr>
                <w:rFonts w:ascii="Times New Roman" w:eastAsia="Times New Roman" w:hAnsi="Times New Roman" w:cs="Times New Roman"/>
                <w:color w:val="000000"/>
                <w:sz w:val="24"/>
                <w:szCs w:val="24"/>
              </w:rPr>
              <w:t xml:space="preserve"> 35 years</w:t>
            </w:r>
          </w:p>
          <w:p w:rsidR="00106D48" w:rsidRDefault="00106D48">
            <w:pPr>
              <w:spacing w:after="0" w:line="240" w:lineRule="auto"/>
              <w:ind w:left="-113"/>
              <w:rPr>
                <w:rFonts w:ascii="Times New Roman" w:eastAsia="Times New Roman" w:hAnsi="Times New Roman" w:cs="Times New Roman"/>
                <w:color w:val="212934"/>
                <w:sz w:val="24"/>
                <w:szCs w:val="24"/>
                <w:highlight w:val="white"/>
              </w:rPr>
            </w:pPr>
          </w:p>
        </w:tc>
      </w:tr>
    </w:tbl>
    <w:p w:rsidR="00106D48" w:rsidRDefault="00000000">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Travel allowance shall be paid additional.</w:t>
      </w:r>
    </w:p>
    <w:p w:rsidR="00106D48" w:rsidRDefault="00000000">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Field travel in the district is mandatory for the positions. </w:t>
      </w:r>
    </w:p>
    <w:p w:rsidR="00106D48" w:rsidRDefault="00106D48">
      <w:pPr>
        <w:shd w:val="clear" w:color="auto" w:fill="FFFFFF"/>
        <w:spacing w:after="0" w:line="240" w:lineRule="auto"/>
        <w:rPr>
          <w:rFonts w:ascii="Times New Roman" w:eastAsia="Times New Roman" w:hAnsi="Times New Roman" w:cs="Times New Roman"/>
          <w:color w:val="212934"/>
          <w:sz w:val="24"/>
          <w:szCs w:val="24"/>
          <w:highlight w:val="white"/>
        </w:rPr>
      </w:pPr>
    </w:p>
    <w:p w:rsidR="00106D48" w:rsidRDefault="00000000">
      <w:p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b/>
          <w:color w:val="212934"/>
          <w:sz w:val="24"/>
          <w:szCs w:val="24"/>
        </w:rPr>
        <w:t>Procedure of recruitment:</w:t>
      </w:r>
    </w:p>
    <w:p w:rsidR="00106D48" w:rsidRDefault="00000000">
      <w:pPr>
        <w:shd w:val="clear" w:color="auto" w:fill="FFFFFF"/>
        <w:spacing w:after="0" w:line="240" w:lineRule="auto"/>
        <w:rPr>
          <w:rFonts w:ascii="Times New Roman" w:eastAsia="Times New Roman" w:hAnsi="Times New Roman" w:cs="Times New Roman"/>
          <w:b/>
          <w:color w:val="212934"/>
          <w:sz w:val="24"/>
          <w:szCs w:val="24"/>
        </w:rPr>
      </w:pPr>
      <w:r>
        <w:rPr>
          <w:rFonts w:ascii="Times New Roman" w:eastAsia="Times New Roman" w:hAnsi="Times New Roman" w:cs="Times New Roman"/>
          <w:color w:val="212934"/>
          <w:sz w:val="24"/>
          <w:szCs w:val="24"/>
        </w:rPr>
        <w:t>Candidates meeting the prescribed age criteria and having required educational qualification and experience may send their resume mentioning the name of the post applying for, till </w:t>
      </w:r>
      <w:r w:rsidR="0037507C">
        <w:rPr>
          <w:rFonts w:ascii="Times New Roman" w:eastAsia="Times New Roman" w:hAnsi="Times New Roman" w:cs="Times New Roman"/>
          <w:color w:val="212934"/>
          <w:sz w:val="24"/>
          <w:szCs w:val="24"/>
        </w:rPr>
        <w:t>5th</w:t>
      </w:r>
      <w:r>
        <w:rPr>
          <w:rFonts w:ascii="Times New Roman" w:eastAsia="Times New Roman" w:hAnsi="Times New Roman" w:cs="Times New Roman"/>
          <w:color w:val="212934"/>
          <w:sz w:val="24"/>
          <w:szCs w:val="24"/>
        </w:rPr>
        <w:t xml:space="preserve"> </w:t>
      </w:r>
      <w:r w:rsidR="0037507C">
        <w:rPr>
          <w:rFonts w:ascii="Times New Roman" w:eastAsia="Times New Roman" w:hAnsi="Times New Roman" w:cs="Times New Roman"/>
          <w:color w:val="212934"/>
          <w:sz w:val="24"/>
          <w:szCs w:val="24"/>
        </w:rPr>
        <w:t>March</w:t>
      </w:r>
      <w:r>
        <w:rPr>
          <w:rFonts w:ascii="Times New Roman" w:eastAsia="Times New Roman" w:hAnsi="Times New Roman" w:cs="Times New Roman"/>
          <w:color w:val="212934"/>
          <w:sz w:val="24"/>
          <w:szCs w:val="24"/>
        </w:rPr>
        <w:t xml:space="preserve"> 2024</w:t>
      </w:r>
      <w:r>
        <w:rPr>
          <w:rFonts w:ascii="Times New Roman" w:eastAsia="Times New Roman" w:hAnsi="Times New Roman" w:cs="Times New Roman"/>
          <w:b/>
          <w:color w:val="212934"/>
          <w:sz w:val="24"/>
          <w:szCs w:val="24"/>
        </w:rPr>
        <w:t> </w:t>
      </w:r>
      <w:r>
        <w:rPr>
          <w:rFonts w:ascii="Times New Roman" w:eastAsia="Times New Roman" w:hAnsi="Times New Roman" w:cs="Times New Roman"/>
          <w:color w:val="212934"/>
          <w:sz w:val="24"/>
          <w:szCs w:val="24"/>
        </w:rPr>
        <w:t xml:space="preserve">to the email id </w:t>
      </w:r>
      <w:hyperlink r:id="rId7" w:history="1">
        <w:r w:rsidR="0037507C" w:rsidRPr="0046280D">
          <w:rPr>
            <w:rStyle w:val="Hyperlink"/>
            <w:rFonts w:ascii="Times New Roman" w:eastAsia="Times New Roman" w:hAnsi="Times New Roman" w:cs="Times New Roman"/>
            <w:b/>
            <w:sz w:val="24"/>
            <w:szCs w:val="24"/>
          </w:rPr>
          <w:t>alpanamishra2023@gmail.com</w:t>
        </w:r>
      </w:hyperlink>
    </w:p>
    <w:p w:rsidR="0037507C" w:rsidRPr="0037507C" w:rsidRDefault="0037507C">
      <w:pPr>
        <w:shd w:val="clear" w:color="auto" w:fill="FFFFFF"/>
        <w:spacing w:after="0" w:line="240" w:lineRule="auto"/>
        <w:rPr>
          <w:rFonts w:ascii="Times New Roman" w:eastAsia="Times New Roman" w:hAnsi="Times New Roman" w:cs="Times New Roman"/>
          <w:b/>
          <w:bCs/>
          <w:color w:val="000000" w:themeColor="text1"/>
          <w:sz w:val="24"/>
          <w:szCs w:val="24"/>
        </w:rPr>
      </w:pPr>
      <w:r w:rsidRPr="00BE3880">
        <w:rPr>
          <w:b/>
          <w:bCs/>
          <w:color w:val="00B050"/>
          <w:shd w:val="clear" w:color="auto" w:fill="FFFFFF"/>
        </w:rPr>
        <w:t>Date of interview 07.03.24 for project consultant 1(Medical) &amp; project consultant 2(Medical/ Non- medical)</w:t>
      </w:r>
    </w:p>
    <w:p w:rsidR="00106D48" w:rsidRDefault="00000000">
      <w:p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Short listing of candidates for interview will be done on the basis of the information regarding educational qualification and experience.</w:t>
      </w:r>
    </w:p>
    <w:p w:rsidR="00106D48" w:rsidRDefault="00000000">
      <w:pPr>
        <w:numPr>
          <w:ilvl w:val="0"/>
          <w:numId w:val="1"/>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The shortlisted candidates will be informed about the interview through email. Hence candidates are advised to check email for updates from time to time.</w:t>
      </w:r>
    </w:p>
    <w:p w:rsidR="00106D48" w:rsidRDefault="00000000">
      <w:pPr>
        <w:numPr>
          <w:ilvl w:val="0"/>
          <w:numId w:val="1"/>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Selection of the candidate(s) will be based on the performance in Interview.</w:t>
      </w:r>
    </w:p>
    <w:p w:rsidR="00106D48" w:rsidRDefault="00000000">
      <w:pPr>
        <w:numPr>
          <w:ilvl w:val="0"/>
          <w:numId w:val="1"/>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b/>
          <w:color w:val="212934"/>
          <w:sz w:val="24"/>
          <w:szCs w:val="24"/>
        </w:rPr>
        <w:t>In case of large number of eligible candidates after scrutiny of applications and it is not feasible to call all the candidates for interview, the appointing authority may adopt suitable higher criteria for short listing the candidates who will be called for interview.</w:t>
      </w:r>
    </w:p>
    <w:p w:rsidR="00106D48" w:rsidRDefault="00000000">
      <w:pPr>
        <w:numPr>
          <w:ilvl w:val="0"/>
          <w:numId w:val="1"/>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Candidates are advised to provide relevant and correct information while applying.</w:t>
      </w:r>
    </w:p>
    <w:p w:rsidR="00106D48" w:rsidRDefault="00000000">
      <w:pPr>
        <w:numPr>
          <w:ilvl w:val="0"/>
          <w:numId w:val="1"/>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lastRenderedPageBreak/>
        <w:t>Shortlisted candidates are required to submit copy of resume with complete set of all self-attested certified copies of educational certificates/experience and photo identity along with original for verification at the time of Interview.</w:t>
      </w:r>
    </w:p>
    <w:p w:rsidR="00106D48" w:rsidRDefault="00000000">
      <w:p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b/>
          <w:color w:val="212934"/>
          <w:sz w:val="24"/>
          <w:szCs w:val="24"/>
        </w:rPr>
        <w:t>Terms and Conditions:</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Late/delayed/incomplete/unsigned or application without latest photograph will not be considered and will be summarily rejected without any correspondence. Hence candidates are advised to apply will before time without waiting of the last date.</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PI/ICMR will not be responsible, if candidate fails to submit application within prescribed date for whatever reason.</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Submission of incorrect or false information during the process of interview/or Personal discussion shall disqualify the candidature at any stage.</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b/>
          <w:color w:val="212934"/>
          <w:sz w:val="24"/>
          <w:szCs w:val="24"/>
        </w:rPr>
        <w:t>Engagement of the above project positions will be depending upon availability of funds, functional requirement and approval of the Competent Authority. The rates of emoluments/stipends shown in this advertisement are project specific according to sanction of the funding agency of the project.</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All post(s) are purely temporary and contractual for the duration offered in the Task Force project. The appointment may be renewed after every year subject to satisfactory performance as per the project requirement.</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Contractual Appointment can be terminated at any time during the engagement from either side with notice period of one month.</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Qualification and experience should be in relevant discipline/field and from a reputed Institution /organization recognized by relevant authority. Decision will be of PI for considering the qualification during interview.</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Experience shall be counted from the date of completion of minimum essential educational qualification.</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No benefit of provident fund, Leave Travel Concession, Medical Claim etc. will be considered, since the posts are purely temporary basis.</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Age limit and experience will be considered as on last date of submission of application.</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No TA/DA will be paid for attending the interview/personal discussion/written test.</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Mere fulfilling the essential qualification / experience does not guarantee for short listing/selection.</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Candidates already working against regular/permanent posts under government Department/organizations are not eligible to apply.</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Candidates already employed should submit a “No Objection Certificate” from their employer at the time of interview failing which he/she will not be allowed to appear in written/personal discussion.</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The above posts are filled-up on purely temporary basis and contractual basis &amp; the Candidate will have no right to claim on a regular post in ICMR or in any institutes/</w:t>
      </w:r>
      <w:proofErr w:type="spellStart"/>
      <w:r>
        <w:rPr>
          <w:rFonts w:ascii="Times New Roman" w:eastAsia="Times New Roman" w:hAnsi="Times New Roman" w:cs="Times New Roman"/>
          <w:color w:val="212934"/>
          <w:sz w:val="24"/>
          <w:szCs w:val="24"/>
        </w:rPr>
        <w:t>Center</w:t>
      </w:r>
      <w:proofErr w:type="spellEnd"/>
      <w:r>
        <w:rPr>
          <w:rFonts w:ascii="Times New Roman" w:eastAsia="Times New Roman" w:hAnsi="Times New Roman" w:cs="Times New Roman"/>
          <w:color w:val="212934"/>
          <w:sz w:val="24"/>
          <w:szCs w:val="24"/>
        </w:rPr>
        <w:t xml:space="preserve"> or any department of GOI and their project term with break or without break in any or multiple projects will no confer any right for further assignment or transfer or continuation to any other project or appointment/absorption/regularization of service in funding agency or in ICMR.</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b/>
          <w:color w:val="212934"/>
          <w:sz w:val="24"/>
          <w:szCs w:val="24"/>
        </w:rPr>
        <w:t>The Principal Investigator reserves the right to increase / decrease the number of vacancies as per requirement.</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b/>
          <w:color w:val="212934"/>
          <w:sz w:val="24"/>
          <w:szCs w:val="24"/>
        </w:rPr>
        <w:t>The Principal Investigator has the right to accept/reject any application or to cancel advertisement without assigning any reason thereof and no correspondence/ recommendation will be entertained in this matter.</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Canvassing and bringing inside or outside influence in any form for short listing and Employment will be treated as a disqualification and the candidate will be debarred from selection process.</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lastRenderedPageBreak/>
        <w:t>No request for change of Date of Interview shall be entertained.</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Leave shall be applicable as per PI discretion.</w:t>
      </w:r>
    </w:p>
    <w:p w:rsidR="00106D48" w:rsidRDefault="00000000">
      <w:pPr>
        <w:numPr>
          <w:ilvl w:val="0"/>
          <w:numId w:val="2"/>
        </w:numPr>
        <w:shd w:val="clear" w:color="auto" w:fill="FFFFFF"/>
        <w:spacing w:after="0" w:line="240" w:lineRule="auto"/>
        <w:rPr>
          <w:rFonts w:ascii="Times New Roman" w:eastAsia="Times New Roman" w:hAnsi="Times New Roman" w:cs="Times New Roman"/>
          <w:color w:val="212934"/>
          <w:sz w:val="24"/>
          <w:szCs w:val="24"/>
        </w:rPr>
      </w:pPr>
      <w:r>
        <w:rPr>
          <w:rFonts w:ascii="Times New Roman" w:eastAsia="Times New Roman" w:hAnsi="Times New Roman" w:cs="Times New Roman"/>
          <w:color w:val="212934"/>
          <w:sz w:val="24"/>
          <w:szCs w:val="24"/>
        </w:rPr>
        <w:t xml:space="preserve">Details about the post and advertisement may also be seen at </w:t>
      </w:r>
      <w:r>
        <w:rPr>
          <w:rFonts w:ascii="Times New Roman" w:eastAsia="Times New Roman" w:hAnsi="Times New Roman" w:cs="Times New Roman"/>
          <w:color w:val="0000FF"/>
          <w:sz w:val="24"/>
          <w:szCs w:val="24"/>
          <w:u w:val="single"/>
        </w:rPr>
        <w:t>https://kims.kiit.ac.in</w:t>
      </w:r>
    </w:p>
    <w:p w:rsidR="00106D48" w:rsidRDefault="00106D48">
      <w:pPr>
        <w:shd w:val="clear" w:color="auto" w:fill="FFFFFF"/>
        <w:spacing w:after="0" w:line="240" w:lineRule="auto"/>
        <w:rPr>
          <w:rFonts w:ascii="Times New Roman" w:eastAsia="Times New Roman" w:hAnsi="Times New Roman" w:cs="Times New Roman"/>
          <w:b/>
          <w:color w:val="212934"/>
          <w:sz w:val="24"/>
          <w:szCs w:val="24"/>
        </w:rPr>
      </w:pPr>
    </w:p>
    <w:p w:rsidR="00106D48" w:rsidRDefault="00000000">
      <w:pPr>
        <w:shd w:val="clear" w:color="auto" w:fill="FFFFFF"/>
        <w:spacing w:after="0" w:line="240" w:lineRule="auto"/>
        <w:rPr>
          <w:rFonts w:ascii="Times New Roman" w:eastAsia="Times New Roman" w:hAnsi="Times New Roman" w:cs="Times New Roman"/>
          <w:color w:val="212934"/>
          <w:sz w:val="24"/>
          <w:szCs w:val="24"/>
        </w:rPr>
      </w:pPr>
      <w:bookmarkStart w:id="0" w:name="_gjdgxs" w:colFirst="0" w:colLast="0"/>
      <w:bookmarkEnd w:id="0"/>
      <w:r>
        <w:rPr>
          <w:rFonts w:ascii="Times New Roman" w:eastAsia="Times New Roman" w:hAnsi="Times New Roman" w:cs="Times New Roman"/>
          <w:b/>
          <w:color w:val="212934"/>
          <w:sz w:val="24"/>
          <w:szCs w:val="24"/>
        </w:rPr>
        <w:t>Note: The following Preventive measures are strictly to be adhered by the candidates appearing for interview on the scheduled date and time to contain the spread of Novel Corona virus (COVID-19) inside the premises and during recruitment process:</w:t>
      </w:r>
    </w:p>
    <w:p w:rsidR="00106D48" w:rsidRDefault="00000000">
      <w:pPr>
        <w:numPr>
          <w:ilvl w:val="0"/>
          <w:numId w:val="3"/>
        </w:numPr>
        <w:shd w:val="clear" w:color="auto" w:fill="FFFFFF"/>
        <w:spacing w:after="0" w:line="240" w:lineRule="auto"/>
        <w:rPr>
          <w:color w:val="212934"/>
        </w:rPr>
      </w:pPr>
      <w:r>
        <w:rPr>
          <w:rFonts w:ascii="Times New Roman" w:eastAsia="Times New Roman" w:hAnsi="Times New Roman" w:cs="Times New Roman"/>
          <w:color w:val="212934"/>
          <w:sz w:val="24"/>
          <w:szCs w:val="24"/>
        </w:rPr>
        <w:t>Wearing of face mask is compulsory.</w:t>
      </w:r>
    </w:p>
    <w:p w:rsidR="00106D48" w:rsidRDefault="00000000">
      <w:pPr>
        <w:numPr>
          <w:ilvl w:val="0"/>
          <w:numId w:val="3"/>
        </w:numPr>
        <w:shd w:val="clear" w:color="auto" w:fill="FFFFFF"/>
        <w:spacing w:after="0" w:line="240" w:lineRule="auto"/>
        <w:rPr>
          <w:color w:val="212934"/>
        </w:rPr>
      </w:pPr>
      <w:r>
        <w:rPr>
          <w:rFonts w:ascii="Times New Roman" w:eastAsia="Times New Roman" w:hAnsi="Times New Roman" w:cs="Times New Roman"/>
          <w:color w:val="212934"/>
          <w:sz w:val="24"/>
          <w:szCs w:val="24"/>
        </w:rPr>
        <w:t>Spitting in public &amp; work place shall be punishable with fine, as may be prescribed in accordance with its laws, rules or regulations by the State/UT local authority.</w:t>
      </w:r>
    </w:p>
    <w:p w:rsidR="00106D48" w:rsidRDefault="00000000">
      <w:pPr>
        <w:numPr>
          <w:ilvl w:val="0"/>
          <w:numId w:val="3"/>
        </w:numPr>
        <w:shd w:val="clear" w:color="auto" w:fill="FFFFFF"/>
        <w:spacing w:after="0" w:line="240" w:lineRule="auto"/>
        <w:rPr>
          <w:color w:val="212934"/>
        </w:rPr>
      </w:pPr>
      <w:r>
        <w:rPr>
          <w:rFonts w:ascii="Times New Roman" w:eastAsia="Times New Roman" w:hAnsi="Times New Roman" w:cs="Times New Roman"/>
          <w:color w:val="212934"/>
          <w:sz w:val="24"/>
          <w:szCs w:val="24"/>
        </w:rPr>
        <w:t>Social distancing shall be followed by all persons in Institute premises.</w:t>
      </w:r>
    </w:p>
    <w:p w:rsidR="00106D48" w:rsidRDefault="00000000">
      <w:pPr>
        <w:numPr>
          <w:ilvl w:val="0"/>
          <w:numId w:val="3"/>
        </w:numPr>
        <w:shd w:val="clear" w:color="auto" w:fill="FFFFFF"/>
        <w:spacing w:after="0" w:line="240" w:lineRule="auto"/>
        <w:rPr>
          <w:color w:val="212934"/>
        </w:rPr>
      </w:pPr>
      <w:r>
        <w:rPr>
          <w:rFonts w:ascii="Times New Roman" w:eastAsia="Times New Roman" w:hAnsi="Times New Roman" w:cs="Times New Roman"/>
          <w:color w:val="212934"/>
          <w:sz w:val="24"/>
          <w:szCs w:val="24"/>
        </w:rPr>
        <w:t>Large physical gathering at one place should be avoided.</w:t>
      </w:r>
    </w:p>
    <w:p w:rsidR="00106D48" w:rsidRDefault="00000000">
      <w:pPr>
        <w:numPr>
          <w:ilvl w:val="0"/>
          <w:numId w:val="3"/>
        </w:numPr>
        <w:shd w:val="clear" w:color="auto" w:fill="FFFFFF"/>
        <w:spacing w:after="0" w:line="240" w:lineRule="auto"/>
        <w:rPr>
          <w:color w:val="212934"/>
        </w:rPr>
      </w:pPr>
      <w:r>
        <w:rPr>
          <w:rFonts w:ascii="Times New Roman" w:eastAsia="Times New Roman" w:hAnsi="Times New Roman" w:cs="Times New Roman"/>
          <w:color w:val="212934"/>
          <w:sz w:val="24"/>
          <w:szCs w:val="24"/>
        </w:rPr>
        <w:t>Loitering and crowding in corridors should be avoided and people should maintain distance.</w:t>
      </w:r>
    </w:p>
    <w:p w:rsidR="00106D48" w:rsidRDefault="00106D48">
      <w:pPr>
        <w:shd w:val="clear" w:color="auto" w:fill="FFFFFF"/>
        <w:spacing w:after="0" w:line="240" w:lineRule="auto"/>
        <w:rPr>
          <w:rFonts w:ascii="Times New Roman" w:eastAsia="Times New Roman" w:hAnsi="Times New Roman" w:cs="Times New Roman"/>
          <w:color w:val="212934"/>
          <w:sz w:val="24"/>
          <w:szCs w:val="24"/>
          <w:highlight w:val="white"/>
        </w:rPr>
      </w:pPr>
    </w:p>
    <w:sectPr w:rsidR="00106D4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A1E8B"/>
    <w:multiLevelType w:val="multilevel"/>
    <w:tmpl w:val="F356D1E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546F5EFB"/>
    <w:multiLevelType w:val="multilevel"/>
    <w:tmpl w:val="11FEB62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7AC07800"/>
    <w:multiLevelType w:val="multilevel"/>
    <w:tmpl w:val="C3C0292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16cid:durableId="1180121150">
    <w:abstractNumId w:val="2"/>
  </w:num>
  <w:num w:numId="2" w16cid:durableId="93980217">
    <w:abstractNumId w:val="1"/>
  </w:num>
  <w:num w:numId="3" w16cid:durableId="34703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D48"/>
    <w:rsid w:val="00106D48"/>
    <w:rsid w:val="00273B11"/>
    <w:rsid w:val="0037507C"/>
    <w:rsid w:val="0087588A"/>
    <w:rsid w:val="00A638E1"/>
    <w:rsid w:val="00BE3880"/>
    <w:rsid w:val="00FC69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E8D2"/>
  <w15:docId w15:val="{7A0119F6-C26C-6043-9067-CAD52A2A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37507C"/>
    <w:rPr>
      <w:color w:val="0000FF" w:themeColor="hyperlink"/>
      <w:u w:val="single"/>
    </w:rPr>
  </w:style>
  <w:style w:type="character" w:styleId="UnresolvedMention">
    <w:name w:val="Unresolved Mention"/>
    <w:basedOn w:val="DefaultParagraphFont"/>
    <w:uiPriority w:val="99"/>
    <w:semiHidden/>
    <w:unhideWhenUsed/>
    <w:rsid w:val="00375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panamishra20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2024-02-10T06:00:00Z</dcterms:created>
  <dcterms:modified xsi:type="dcterms:W3CDTF">2024-03-04T12:15:00Z</dcterms:modified>
</cp:coreProperties>
</file>